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5be" w14:textId="6ee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июня 2014 года № 38-210. Зарегистрировано Департаментом юстиции Алматинской области 31 июля 2014 года № 2791. Утратило силу решением Ескельдинского районного маслихата Алматинской области от 15 октября 2014 года № 42-232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15.10.2014 № 42-232.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8 июля 2005 года «О государственном регулировании развития агропромышленного комплекса и сельских территорий»,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 в размере пяти месячного расчетного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районного маслихата по социальной защите населения, образования, здравоохранения, спорта, культуры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 Ескельдинского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района»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Турсынбаев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