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3945" w14:textId="0bb3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2013 года № 26-3 "О районном бюджете Карасайского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06 мая 2014 года № 31-3. Зарегистрировано Департаментом юстиции Алматинской области 19 мая 2014 года № 2719. Утратило силу решением Карасайского районного маслихата Алматинской области от 16 января 2015 года № 38-4.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16.01.2015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31 декабря 2013 года № 2552, опубликованного в районной газете "Заман жаршысы" от 25 января 2014 года № 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10 февраля 2014 года № 27-3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18 февраля 2014 года № 2581, опубликованного в районной газете "Заман жаршысы" от 1 марта 2014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4 апреля 2014 года № 28-3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14 апреля 2014 года № 2661, опубликованного в районной газете "Заман жаршысы" от 12 апреля 2014 года № 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"Доходы" цифру "21124669" заменить на цифру "20964021"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"12424447" заменить на цифру "12263799".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"21334888" заменить на цифру "21174240".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Ержан Турсынбаевич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от 6 мая № 31-3 "О внесений изменений в решение Карасайского районного маслихата от 23 декабря 2013 года № 26-3 "О районном бюджете Карасайского района 2014-2016 годы"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23 декабря 2013 года № 26-3 "О районном бюджете Карасайского района 2014-2016 годы"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города, города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 и ребенка (детей)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ветеринарий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карта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ветеринарий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пасожирского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