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9dba" w14:textId="8249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многквартирного жилого дома для участия в сходе местного сообщества в Карасайском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18 апреля 2014 года № 29-7. Зарегистрировано Департаментом юстиции Алматинской области 23 мая 2014 года № 2734. Утратило силу решением Карасайского районного маслихата Алматинской области от 26 декабря 2023 года № 13-5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13-5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Карасайском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соблюдению порядка и законодательства, депутатской этики и полномочий, по защите прав и свобод граждан".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Карасайского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Дауренбаев Амангелды Айдарович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апреля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Карасайского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2014 года № 29-7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раздельных сходов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и определения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жителей села,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 жилого дома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сходе местного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Карасайском районе"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Карасайском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решение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 в Карасайском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 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 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города районного значения,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города районного значения, села, улицы, многоквартирного жилого дома для участия в сходе местного сообщества выдвигаются участниками раздельного схода в количестве 1 % от общего числа избирателей города, села, улицы, многоквартирного жилого дома на территории городского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города районного значения и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