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eafb4" w14:textId="20eaf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Панфиловского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Панфиловского районного маслихата Алматинской области от 10 февраля 2014 года N 5-26-186. Зарегистрировано Департаментом юстиции Алматинской области 20 марта 2014 года N 2620. Утратило силу решением Панфиловского районного маслихата Алматинской области от 20 июля 2016 года № 6-7-54</w:t>
      </w:r>
    </w:p>
    <w:p>
      <w:pPr>
        <w:spacing w:after="0"/>
        <w:ind w:left="0"/>
        <w:jc w:val="left"/>
      </w:pPr>
      <w:r>
        <w:rPr>
          <w:rFonts w:ascii="Times New Roman"/>
          <w:b w:val="false"/>
          <w:i w:val="false"/>
          <w:color w:val="ff0000"/>
          <w:sz w:val="28"/>
        </w:rPr>
        <w:t xml:space="preserve">      Сноска. Утратило силу решением Панфиловского районного маслихата Алматинской области от 20.07.2016 </w:t>
      </w:r>
      <w:r>
        <w:rPr>
          <w:rFonts w:ascii="Times New Roman"/>
          <w:b w:val="false"/>
          <w:i w:val="false"/>
          <w:color w:val="ff0000"/>
          <w:sz w:val="28"/>
        </w:rPr>
        <w:t>№ 6-7-54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 xml:space="preserve"> подпунктом 5)</w:t>
      </w:r>
      <w:r>
        <w:rPr>
          <w:rFonts w:ascii="Times New Roman"/>
          <w:b w:val="false"/>
          <w:i w:val="false"/>
          <w:color w:val="000000"/>
          <w:sz w:val="28"/>
        </w:rPr>
        <w:t xml:space="preserve"> пункта 3 статьи 8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 xml:space="preserve"> Указа</w:t>
      </w:r>
      <w:r>
        <w:rPr>
          <w:rFonts w:ascii="Times New Roman"/>
          <w:b w:val="false"/>
          <w:i w:val="false"/>
          <w:color w:val="000000"/>
          <w:sz w:val="28"/>
        </w:rPr>
        <w:t xml:space="preserve"> Президента Республики Казахстан от 03 декабря 2013 года "Об утверждении Типового регламента маслихата" N 704 Панфиловский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w:t>
      </w:r>
      <w:r>
        <w:rPr>
          <w:rFonts w:ascii="Times New Roman"/>
          <w:b w:val="false"/>
          <w:i w:val="false"/>
          <w:color w:val="000000"/>
          <w:sz w:val="28"/>
        </w:rPr>
        <w:t xml:space="preserve"> Регламент</w:t>
      </w:r>
      <w:r>
        <w:rPr>
          <w:rFonts w:ascii="Times New Roman"/>
          <w:b w:val="false"/>
          <w:i w:val="false"/>
          <w:color w:val="000000"/>
          <w:sz w:val="28"/>
        </w:rPr>
        <w:t xml:space="preserve"> Панфиловского районного маслихата согласно приложению к настоящему решению.</w:t>
      </w:r>
      <w:r>
        <w:br/>
      </w:r>
      <w:r>
        <w:rPr>
          <w:rFonts w:ascii="Times New Roman"/>
          <w:b w:val="false"/>
          <w:i w:val="false"/>
          <w:color w:val="000000"/>
          <w:sz w:val="28"/>
        </w:rPr>
        <w:t>
      </w:t>
      </w:r>
      <w:r>
        <w:rPr>
          <w:rFonts w:ascii="Times New Roman"/>
          <w:b w:val="false"/>
          <w:i w:val="false"/>
          <w:color w:val="000000"/>
          <w:sz w:val="28"/>
        </w:rPr>
        <w:t>2. Контроль за исполнением настоящего решения возложить на руководителя аппарата маслихата района Наймантаеву Даулеткелды Нурахметовича.</w:t>
      </w:r>
      <w:r>
        <w:br/>
      </w:r>
      <w:r>
        <w:rPr>
          <w:rFonts w:ascii="Times New Roman"/>
          <w:b w:val="false"/>
          <w:i w:val="false"/>
          <w:color w:val="000000"/>
          <w:sz w:val="28"/>
        </w:rPr>
        <w:t>
      </w:t>
      </w:r>
      <w:r>
        <w:rPr>
          <w:rFonts w:ascii="Times New Roman"/>
          <w:b w:val="false"/>
          <w:i w:val="false"/>
          <w:color w:val="000000"/>
          <w:sz w:val="28"/>
        </w:rPr>
        <w:t>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Онласынов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Оспанов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Панфиловского районного маслихата N 5-26-186 от 10 февраля 2014 года "Об утверждении Регламента Панфиловского районного маслихата"</w:t>
            </w:r>
          </w:p>
        </w:tc>
      </w:tr>
    </w:tbl>
    <w:bookmarkStart w:name="z6" w:id="0"/>
    <w:p>
      <w:pPr>
        <w:spacing w:after="0"/>
        <w:ind w:left="0"/>
        <w:jc w:val="left"/>
      </w:pPr>
      <w:r>
        <w:rPr>
          <w:rFonts w:ascii="Times New Roman"/>
          <w:b/>
          <w:i w:val="false"/>
          <w:color w:val="000000"/>
        </w:rPr>
        <w:t xml:space="preserve"> Регламент Панфиловского районного маслихата</w:t>
      </w:r>
      <w:r>
        <w:rPr>
          <w:rFonts w:ascii="Times New Roman"/>
          <w:b/>
          <w:i w:val="false"/>
          <w:color w:val="000000"/>
        </w:rPr>
        <w:t xml:space="preserve"> 1. Общие положения</w:t>
      </w:r>
    </w:p>
    <w:bookmarkEnd w:id="0"/>
    <w:p>
      <w:pPr>
        <w:spacing w:after="0"/>
        <w:ind w:left="0"/>
        <w:jc w:val="left"/>
      </w:pPr>
      <w:r>
        <w:rPr>
          <w:rFonts w:ascii="Times New Roman"/>
          <w:b w:val="false"/>
          <w:i w:val="false"/>
          <w:color w:val="000000"/>
          <w:sz w:val="28"/>
        </w:rPr>
        <w:t xml:space="preserve">      1. Настоящий регламент Панфиловского районного маслихата (далее - регламент) разработан в соответствии с </w:t>
      </w:r>
      <w:r>
        <w:rPr>
          <w:rFonts w:ascii="Times New Roman"/>
          <w:b w:val="false"/>
          <w:i w:val="false"/>
          <w:color w:val="000000"/>
          <w:sz w:val="28"/>
        </w:rPr>
        <w:t xml:space="preserve"> подпунктом 5)</w:t>
      </w:r>
      <w:r>
        <w:rPr>
          <w:rFonts w:ascii="Times New Roman"/>
          <w:b w:val="false"/>
          <w:i w:val="false"/>
          <w:color w:val="000000"/>
          <w:sz w:val="28"/>
        </w:rPr>
        <w:t xml:space="preserve"> пункта 3 статьи 8 Закона Республики Казахстан от 23 января 2001 года "О местном государственном управлении и самоуправлении в Республике Казахстан" (далее - Закон), </w:t>
      </w:r>
      <w:r>
        <w:rPr>
          <w:rFonts w:ascii="Times New Roman"/>
          <w:b w:val="false"/>
          <w:i w:val="false"/>
          <w:color w:val="000000"/>
          <w:sz w:val="28"/>
        </w:rPr>
        <w:t xml:space="preserve"> Указом</w:t>
      </w:r>
      <w:r>
        <w:rPr>
          <w:rFonts w:ascii="Times New Roman"/>
          <w:b w:val="false"/>
          <w:i w:val="false"/>
          <w:color w:val="000000"/>
          <w:sz w:val="28"/>
        </w:rPr>
        <w:t xml:space="preserve"> Президента Республики Казахстан от 3 декабря 2013 года N 704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2. Панфиловский районный маслихат (местный представительный орган)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 xml:space="preserve"> Конституцие</w:t>
      </w:r>
      <w:r>
        <w:rPr>
          <w:rFonts w:ascii="Times New Roman"/>
          <w:b w:val="false"/>
          <w:i w:val="false"/>
          <w:color w:val="000000"/>
          <w:sz w:val="28"/>
        </w:rPr>
        <w:t xml:space="preserve"> й</w:t>
      </w:r>
      <w:r>
        <w:rPr>
          <w:rFonts w:ascii="Times New Roman"/>
          <w:b w:val="false"/>
          <w:i w:val="false"/>
          <w:color w:val="000000"/>
          <w:sz w:val="28"/>
        </w:rPr>
        <w:t xml:space="preserve"> Республики Казахстан, Законом и иными нормативными правовыми актами Республики Казахстан.</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2. Порядок проведения сессии маслихата</w:t>
      </w:r>
      <w:r>
        <w:rPr>
          <w:rFonts w:ascii="Times New Roman"/>
          <w:b/>
          <w:i w:val="false"/>
          <w:color w:val="000000"/>
        </w:rPr>
        <w:t xml:space="preserve">  2.1. Сессии маслихата</w:t>
      </w:r>
    </w:p>
    <w:bookmarkEnd w:id="1"/>
    <w:p>
      <w:pPr>
        <w:spacing w:after="0"/>
        <w:ind w:left="0"/>
        <w:jc w:val="left"/>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r>
        <w:br/>
      </w:r>
      <w:r>
        <w:rPr>
          <w:rFonts w:ascii="Times New Roman"/>
          <w:b w:val="false"/>
          <w:i w:val="false"/>
          <w:color w:val="000000"/>
          <w:sz w:val="28"/>
        </w:rPr>
        <w:t>
      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района.</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района.</w:t>
      </w:r>
      <w:r>
        <w:br/>
      </w:r>
      <w:r>
        <w:rPr>
          <w:rFonts w:ascii="Times New Roman"/>
          <w:b w:val="false"/>
          <w:i w:val="false"/>
          <w:color w:val="000000"/>
          <w:sz w:val="28"/>
        </w:rPr>
        <w:t>
      13. По вопросам, относящимся к ведению маслихата, на сессии районного маслихата приглашаются акимы района, города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15. Заседания маслихата проводятся в определенное маслихатом время.</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bookmarkStart w:name="z10" w:id="2"/>
    <w:p>
      <w:pPr>
        <w:spacing w:after="0"/>
        <w:ind w:left="0"/>
        <w:jc w:val="left"/>
      </w:pPr>
      <w:r>
        <w:rPr>
          <w:rFonts w:ascii="Times New Roman"/>
          <w:b/>
          <w:i w:val="false"/>
          <w:color w:val="000000"/>
        </w:rPr>
        <w:t xml:space="preserve"> 2.2. Порядок принятия актов маслихата</w:t>
      </w:r>
    </w:p>
    <w:bookmarkEnd w:id="2"/>
    <w:p>
      <w:pPr>
        <w:spacing w:after="0"/>
        <w:ind w:left="0"/>
        <w:jc w:val="left"/>
      </w:pPr>
      <w:r>
        <w:rPr>
          <w:rFonts w:ascii="Times New Roman"/>
          <w:b w:val="false"/>
          <w:i w:val="false"/>
          <w:color w:val="000000"/>
          <w:sz w:val="28"/>
        </w:rPr>
        <w:t>      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r>
        <w:br/>
      </w:r>
      <w:r>
        <w:rPr>
          <w:rFonts w:ascii="Times New Roman"/>
          <w:b w:val="false"/>
          <w:i w:val="false"/>
          <w:color w:val="000000"/>
          <w:sz w:val="28"/>
        </w:rPr>
        <w:t>
      19. Проекты решений передаются председателю сессии или секретарю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В случаях, предусмотренных законодательством Республики Казахстан, по представлению акимата района маслихат принимает совместное с ним решение.</w:t>
      </w:r>
      <w:r>
        <w:br/>
      </w:r>
      <w:r>
        <w:rPr>
          <w:rFonts w:ascii="Times New Roman"/>
          <w:b w:val="false"/>
          <w:i w:val="false"/>
          <w:color w:val="000000"/>
          <w:sz w:val="28"/>
        </w:rPr>
        <w:t>
      20.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2) на голосование поочередно ставятся поправки, не включенные в принятый за основу проект;</w:t>
      </w:r>
      <w:r>
        <w:br/>
      </w: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Изменения в решения маслихата вносятся в порядке, установленном для их принятия.</w:t>
      </w:r>
      <w:r>
        <w:br/>
      </w: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28. Проект бюджета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района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района.</w:t>
      </w:r>
      <w:r>
        <w:br/>
      </w: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Бюджет района утверждается районным маслихатом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29. При внесении на очередную сессию маслихата внеплановых вопросов, касающихся уточнения районного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30. При уточнении бюджета района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p>
    <w:bookmarkStart w:name="z11" w:id="3"/>
    <w:p>
      <w:pPr>
        <w:spacing w:after="0"/>
        <w:ind w:left="0"/>
        <w:jc w:val="left"/>
      </w:pPr>
      <w:r>
        <w:rPr>
          <w:rFonts w:ascii="Times New Roman"/>
          <w:b/>
          <w:i w:val="false"/>
          <w:color w:val="000000"/>
        </w:rPr>
        <w:t xml:space="preserve"> 3. Порядок заслушивания отчетов</w:t>
      </w:r>
    </w:p>
    <w:bookmarkEnd w:id="3"/>
    <w:p>
      <w:pPr>
        <w:spacing w:after="0"/>
        <w:ind w:left="0"/>
        <w:jc w:val="left"/>
      </w:pPr>
      <w:r>
        <w:rPr>
          <w:rFonts w:ascii="Times New Roman"/>
          <w:b w:val="false"/>
          <w:i w:val="false"/>
          <w:color w:val="000000"/>
          <w:sz w:val="28"/>
        </w:rPr>
        <w:t>      31. Маслихат осуществляет контроль за исполнением местного бюджета, программ развития территорий путем заслушивания отчетов акима района.</w:t>
      </w:r>
      <w:r>
        <w:br/>
      </w:r>
      <w:r>
        <w:rPr>
          <w:rFonts w:ascii="Times New Roman"/>
          <w:b w:val="false"/>
          <w:i w:val="false"/>
          <w:color w:val="000000"/>
          <w:sz w:val="28"/>
        </w:rPr>
        <w:t xml:space="preserve">
      32. Маслихат заслушивает на сессии отчет акима района в соответствии с </w:t>
      </w:r>
      <w:r>
        <w:rPr>
          <w:rFonts w:ascii="Times New Roman"/>
          <w:b w:val="false"/>
          <w:i w:val="false"/>
          <w:color w:val="000000"/>
          <w:sz w:val="28"/>
        </w:rPr>
        <w:t xml:space="preserve"> Указом</w:t>
      </w:r>
      <w:r>
        <w:rPr>
          <w:rFonts w:ascii="Times New Roman"/>
          <w:b w:val="false"/>
          <w:i w:val="false"/>
          <w:color w:val="000000"/>
          <w:sz w:val="28"/>
        </w:rPr>
        <w:t xml:space="preserve"> Президента Республики Казахстан от 18 января 2006 года N 19 "О проведении отчетов акимов перед маслихатами".</w:t>
      </w:r>
      <w:r>
        <w:br/>
      </w: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статьей 24 Закона.</w:t>
      </w:r>
      <w:r>
        <w:br/>
      </w:r>
      <w:r>
        <w:rPr>
          <w:rFonts w:ascii="Times New Roman"/>
          <w:b w:val="false"/>
          <w:i w:val="false"/>
          <w:color w:val="000000"/>
          <w:sz w:val="28"/>
        </w:rPr>
        <w:t>
      33.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Отчет ревизионной комиссии области об исполнении бюджета рассматриваются маслихатом ежегодно.</w:t>
      </w:r>
      <w:r>
        <w:br/>
      </w:r>
      <w:r>
        <w:rPr>
          <w:rFonts w:ascii="Times New Roman"/>
          <w:b w:val="false"/>
          <w:i w:val="false"/>
          <w:color w:val="000000"/>
          <w:sz w:val="28"/>
        </w:rPr>
        <w:t>
</w:t>
      </w:r>
      <w:r>
        <w:rPr>
          <w:rFonts w:ascii="Times New Roman"/>
          <w:b w:val="false"/>
          <w:i w:val="false"/>
          <w:color w:val="ff0000"/>
          <w:sz w:val="28"/>
        </w:rPr>
        <w:t xml:space="preserve">      Сноска. Пункт 33 с изменениями, внесенными решением Панфиловского районного маслихата Алматинской области от 30.05.2014 </w:t>
      </w:r>
      <w:r>
        <w:rPr>
          <w:rFonts w:ascii="Times New Roman"/>
          <w:b w:val="false"/>
          <w:i w:val="false"/>
          <w:color w:val="ff0000"/>
          <w:sz w:val="28"/>
        </w:rPr>
        <w:t xml:space="preserve"> N 5-32-217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34.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Отчет маслихата представляется населению города, сельских округов на сходах местного сообщества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p>
    <w:bookmarkStart w:name="z12" w:id="4"/>
    <w:p>
      <w:pPr>
        <w:spacing w:after="0"/>
        <w:ind w:left="0"/>
        <w:jc w:val="left"/>
      </w:pPr>
      <w:r>
        <w:rPr>
          <w:rFonts w:ascii="Times New Roman"/>
          <w:b/>
          <w:i w:val="false"/>
          <w:color w:val="000000"/>
        </w:rPr>
        <w:t xml:space="preserve"> 4. Порядок рассмотрения запросов депутатов</w:t>
      </w:r>
    </w:p>
    <w:bookmarkEnd w:id="4"/>
    <w:p>
      <w:pPr>
        <w:spacing w:after="0"/>
        <w:ind w:left="0"/>
        <w:jc w:val="left"/>
      </w:pPr>
      <w:r>
        <w:rPr>
          <w:rFonts w:ascii="Times New Roman"/>
          <w:b w:val="false"/>
          <w:i w:val="false"/>
          <w:color w:val="000000"/>
          <w:sz w:val="28"/>
        </w:rPr>
        <w:t>      35.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36.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37.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38.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39.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bookmarkStart w:name="z14" w:id="5"/>
    <w:p>
      <w:pPr>
        <w:spacing w:after="0"/>
        <w:ind w:left="0"/>
        <w:jc w:val="left"/>
      </w:pPr>
      <w:r>
        <w:rPr>
          <w:rFonts w:ascii="Times New Roman"/>
          <w:b/>
          <w:i w:val="false"/>
          <w:color w:val="000000"/>
        </w:rPr>
        <w:t xml:space="preserve"> 5. Должностные лица, постоянные комиссии и иные органы маслихата, депутатские объединения маслихата 5.1. Председатель сессии маслихата</w:t>
      </w:r>
    </w:p>
    <w:bookmarkEnd w:id="5"/>
    <w:p>
      <w:pPr>
        <w:spacing w:after="0"/>
        <w:ind w:left="0"/>
        <w:jc w:val="left"/>
      </w:pPr>
      <w:r>
        <w:rPr>
          <w:rFonts w:ascii="Times New Roman"/>
          <w:b w:val="false"/>
          <w:i w:val="false"/>
          <w:color w:val="000000"/>
          <w:sz w:val="28"/>
        </w:rPr>
        <w:t>      40.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маслихата.</w:t>
      </w:r>
      <w:r>
        <w:br/>
      </w:r>
      <w:r>
        <w:rPr>
          <w:rFonts w:ascii="Times New Roman"/>
          <w:b w:val="false"/>
          <w:i w:val="false"/>
          <w:color w:val="000000"/>
          <w:sz w:val="28"/>
        </w:rPr>
        <w:t>
      41. Председатель сессии маслихата:</w:t>
      </w:r>
      <w:r>
        <w:br/>
      </w:r>
      <w:r>
        <w:rPr>
          <w:rFonts w:ascii="Times New Roman"/>
          <w:b w:val="false"/>
          <w:i w:val="false"/>
          <w:color w:val="000000"/>
          <w:sz w:val="28"/>
        </w:rPr>
        <w:t>
      1) принимает решение о созыве сессии маслихата;</w:t>
      </w:r>
      <w:r>
        <w:br/>
      </w:r>
      <w:r>
        <w:rPr>
          <w:rFonts w:ascii="Times New Roman"/>
          <w:b w:val="false"/>
          <w:i w:val="false"/>
          <w:color w:val="000000"/>
          <w:sz w:val="28"/>
        </w:rPr>
        <w:t>
      2) осуществляет руководство подготовкой сессии маслихата, формирует повестку дня сессии;</w:t>
      </w:r>
      <w:r>
        <w:br/>
      </w:r>
      <w:r>
        <w:rPr>
          <w:rFonts w:ascii="Times New Roman"/>
          <w:b w:val="false"/>
          <w:i w:val="false"/>
          <w:color w:val="000000"/>
          <w:sz w:val="28"/>
        </w:rPr>
        <w:t>
      3) ведет заседания сессии маслихата, обеспечивает соблюдение регламента маслихата;</w:t>
      </w:r>
      <w:r>
        <w:br/>
      </w: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Председатель сессии маслихата осуществляет свои функции на неосвобожденной основе.</w:t>
      </w:r>
      <w:r>
        <w:br/>
      </w:r>
      <w:r>
        <w:rPr>
          <w:rFonts w:ascii="Times New Roman"/>
          <w:b w:val="false"/>
          <w:i w:val="false"/>
          <w:color w:val="000000"/>
          <w:sz w:val="28"/>
        </w:rPr>
        <w:t>
      42.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p>
    <w:bookmarkStart w:name="z15" w:id="6"/>
    <w:p>
      <w:pPr>
        <w:spacing w:after="0"/>
        <w:ind w:left="0"/>
        <w:jc w:val="left"/>
      </w:pPr>
      <w:r>
        <w:rPr>
          <w:rFonts w:ascii="Times New Roman"/>
          <w:b/>
          <w:i w:val="false"/>
          <w:color w:val="000000"/>
        </w:rPr>
        <w:t xml:space="preserve"> 5.2. Секретарь маслихата</w:t>
      </w:r>
    </w:p>
    <w:bookmarkEnd w:id="6"/>
    <w:p>
      <w:pPr>
        <w:spacing w:after="0"/>
        <w:ind w:left="0"/>
        <w:jc w:val="left"/>
      </w:pPr>
      <w:r>
        <w:rPr>
          <w:rFonts w:ascii="Times New Roman"/>
          <w:b w:val="false"/>
          <w:i w:val="false"/>
          <w:color w:val="000000"/>
          <w:sz w:val="28"/>
        </w:rPr>
        <w:t>      43.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Секретарь маслихата осуществляет полномочия в соответствии с Законом и настоящим регламентом.</w:t>
      </w:r>
      <w:r>
        <w:br/>
      </w:r>
      <w:r>
        <w:rPr>
          <w:rFonts w:ascii="Times New Roman"/>
          <w:b w:val="false"/>
          <w:i w:val="false"/>
          <w:color w:val="000000"/>
          <w:sz w:val="28"/>
        </w:rPr>
        <w:t>
      44.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45. Секретарь маслихата не 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Законом и настоящим регламентом.</w:t>
      </w:r>
      <w:r>
        <w:br/>
      </w:r>
      <w:r>
        <w:rPr>
          <w:rFonts w:ascii="Times New Roman"/>
          <w:b w:val="false"/>
          <w:i w:val="false"/>
          <w:color w:val="000000"/>
          <w:sz w:val="28"/>
        </w:rPr>
        <w:t>
</w:t>
      </w:r>
    </w:p>
    <w:bookmarkStart w:name="z16" w:id="7"/>
    <w:p>
      <w:pPr>
        <w:spacing w:after="0"/>
        <w:ind w:left="0"/>
        <w:jc w:val="left"/>
      </w:pPr>
      <w:r>
        <w:rPr>
          <w:rFonts w:ascii="Times New Roman"/>
          <w:b/>
          <w:i w:val="false"/>
          <w:color w:val="000000"/>
        </w:rPr>
        <w:t xml:space="preserve"> 5.3. Постоянные и временные комиссии маслихата</w:t>
      </w:r>
    </w:p>
    <w:bookmarkEnd w:id="7"/>
    <w:p>
      <w:pPr>
        <w:spacing w:after="0"/>
        <w:ind w:left="0"/>
        <w:jc w:val="left"/>
      </w:pPr>
      <w:r>
        <w:rPr>
          <w:rFonts w:ascii="Times New Roman"/>
          <w:b w:val="false"/>
          <w:i w:val="false"/>
          <w:color w:val="000000"/>
          <w:sz w:val="28"/>
        </w:rPr>
        <w:t>      46.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47. Организация деятельности, функции и полномочия постоянных комиссий определяются Законом.</w:t>
      </w:r>
      <w:r>
        <w:br/>
      </w:r>
      <w:r>
        <w:rPr>
          <w:rFonts w:ascii="Times New Roman"/>
          <w:b w:val="false"/>
          <w:i w:val="false"/>
          <w:color w:val="000000"/>
          <w:sz w:val="28"/>
        </w:rPr>
        <w:t>
      48.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49.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50. Заседания постоянных комиссий, как правило, открытые, за исключением случаев, когда рассматриваемые вопросы в соответствии с Законом Республики Казахстан "</w:t>
      </w:r>
      <w:r>
        <w:rPr>
          <w:rFonts w:ascii="Times New Roman"/>
          <w:b w:val="false"/>
          <w:i w:val="false"/>
          <w:color w:val="000000"/>
          <w:sz w:val="28"/>
        </w:rPr>
        <w:t xml:space="preserve"> О государственных секретах</w:t>
      </w:r>
      <w:r>
        <w:rPr>
          <w:rFonts w:ascii="Times New Roman"/>
          <w:b w:val="false"/>
          <w:i w:val="false"/>
          <w:color w:val="000000"/>
          <w:sz w:val="28"/>
        </w:rPr>
        <w:t>"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bookmarkStart w:name="z17" w:id="8"/>
    <w:p>
      <w:pPr>
        <w:spacing w:after="0"/>
        <w:ind w:left="0"/>
        <w:jc w:val="left"/>
      </w:pPr>
      <w:r>
        <w:rPr>
          <w:rFonts w:ascii="Times New Roman"/>
          <w:b/>
          <w:i w:val="false"/>
          <w:color w:val="000000"/>
        </w:rPr>
        <w:t xml:space="preserve"> 5.4 Редакционная и счетная комиссия маслихата</w:t>
      </w:r>
    </w:p>
    <w:bookmarkEnd w:id="8"/>
    <w:p>
      <w:pPr>
        <w:spacing w:after="0"/>
        <w:ind w:left="0"/>
        <w:jc w:val="left"/>
      </w:pPr>
      <w:r>
        <w:rPr>
          <w:rFonts w:ascii="Times New Roman"/>
          <w:b w:val="false"/>
          <w:i w:val="false"/>
          <w:color w:val="000000"/>
          <w:sz w:val="28"/>
        </w:rPr>
        <w:t>      51.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52.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53.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p>
    <w:bookmarkStart w:name="z18" w:id="9"/>
    <w:p>
      <w:pPr>
        <w:spacing w:after="0"/>
        <w:ind w:left="0"/>
        <w:jc w:val="left"/>
      </w:pPr>
      <w:r>
        <w:rPr>
          <w:rFonts w:ascii="Times New Roman"/>
          <w:b/>
          <w:i w:val="false"/>
          <w:color w:val="000000"/>
        </w:rPr>
        <w:t xml:space="preserve"> 5.5 Депутатские объединения в маслихатах</w:t>
      </w:r>
    </w:p>
    <w:bookmarkEnd w:id="9"/>
    <w:p>
      <w:pPr>
        <w:spacing w:after="0"/>
        <w:ind w:left="0"/>
        <w:jc w:val="left"/>
      </w:pPr>
      <w:r>
        <w:rPr>
          <w:rFonts w:ascii="Times New Roman"/>
          <w:b w:val="false"/>
          <w:i w:val="false"/>
          <w:color w:val="000000"/>
          <w:sz w:val="28"/>
        </w:rPr>
        <w:t>      54.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55.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56. Члены депутатских объединений могут:</w:t>
      </w:r>
      <w:r>
        <w:br/>
      </w: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3) предлагать поправки к проектам решений маслихата;</w:t>
      </w:r>
      <w:r>
        <w:br/>
      </w:r>
      <w:r>
        <w:rPr>
          <w:rFonts w:ascii="Times New Roman"/>
          <w:b w:val="false"/>
          <w:i w:val="false"/>
          <w:color w:val="000000"/>
          <w:sz w:val="28"/>
        </w:rPr>
        <w:t>
      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57.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bookmarkStart w:name="z19" w:id="10"/>
    <w:p>
      <w:pPr>
        <w:spacing w:after="0"/>
        <w:ind w:left="0"/>
        <w:jc w:val="left"/>
      </w:pPr>
      <w:r>
        <w:rPr>
          <w:rFonts w:ascii="Times New Roman"/>
          <w:b/>
          <w:i w:val="false"/>
          <w:color w:val="000000"/>
        </w:rPr>
        <w:t xml:space="preserve"> 6. Депутатская этика</w:t>
      </w:r>
    </w:p>
    <w:bookmarkEnd w:id="10"/>
    <w:p>
      <w:pPr>
        <w:spacing w:after="0"/>
        <w:ind w:left="0"/>
        <w:jc w:val="left"/>
      </w:pPr>
      <w:r>
        <w:rPr>
          <w:rFonts w:ascii="Times New Roman"/>
          <w:b w:val="false"/>
          <w:i w:val="false"/>
          <w:color w:val="000000"/>
          <w:sz w:val="28"/>
        </w:rPr>
        <w:t>      58. Депутаты маслихата:</w:t>
      </w:r>
      <w:r>
        <w:br/>
      </w: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xml:space="preserve">
      3) не должны призывать к незаконным и насильственным действиям; </w:t>
      </w:r>
      <w:r>
        <w:br/>
      </w: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5) не должны прерывать выступающих.</w:t>
      </w:r>
      <w:r>
        <w:br/>
      </w:r>
      <w:r>
        <w:rPr>
          <w:rFonts w:ascii="Times New Roman"/>
          <w:b w:val="false"/>
          <w:i w:val="false"/>
          <w:color w:val="000000"/>
          <w:sz w:val="28"/>
        </w:rPr>
        <w:t>
      59.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60.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61.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62.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63.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статьей 21 Закона.</w:t>
      </w:r>
      <w:r>
        <w:br/>
      </w:r>
      <w:r>
        <w:rPr>
          <w:rFonts w:ascii="Times New Roman"/>
          <w:b w:val="false"/>
          <w:i w:val="false"/>
          <w:color w:val="000000"/>
          <w:sz w:val="28"/>
        </w:rPr>
        <w:t>
</w:t>
      </w:r>
    </w:p>
    <w:bookmarkStart w:name="z20" w:id="11"/>
    <w:p>
      <w:pPr>
        <w:spacing w:after="0"/>
        <w:ind w:left="0"/>
        <w:jc w:val="left"/>
      </w:pPr>
      <w:r>
        <w:rPr>
          <w:rFonts w:ascii="Times New Roman"/>
          <w:b/>
          <w:i w:val="false"/>
          <w:color w:val="000000"/>
        </w:rPr>
        <w:t xml:space="preserve"> 7. Организация работы аппарата маслихата</w:t>
      </w:r>
    </w:p>
    <w:bookmarkEnd w:id="11"/>
    <w:p>
      <w:pPr>
        <w:spacing w:after="0"/>
        <w:ind w:left="0"/>
        <w:jc w:val="left"/>
      </w:pPr>
      <w:r>
        <w:rPr>
          <w:rFonts w:ascii="Times New Roman"/>
          <w:b w:val="false"/>
          <w:i w:val="false"/>
          <w:color w:val="000000"/>
          <w:sz w:val="28"/>
        </w:rPr>
        <w:t>      64.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r>
        <w:br/>
      </w:r>
      <w:r>
        <w:rPr>
          <w:rFonts w:ascii="Times New Roman"/>
          <w:b w:val="false"/>
          <w:i w:val="false"/>
          <w:color w:val="000000"/>
          <w:sz w:val="28"/>
        </w:rPr>
        <w:t>
      Положение об аппарате маслихата утверждается маслихатом.</w:t>
      </w:r>
      <w:r>
        <w:br/>
      </w:r>
      <w:r>
        <w:rPr>
          <w:rFonts w:ascii="Times New Roman"/>
          <w:b w:val="false"/>
          <w:i w:val="false"/>
          <w:color w:val="000000"/>
          <w:sz w:val="28"/>
        </w:rPr>
        <w:t>
      65.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66.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