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5701" w14:textId="6e75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Панфиловского районного маслихата от 10 февраля 2014 года № 5-26-186 "Об утверждении Регламента Панфиловского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30 мая 2014 года № 5-32-217. Зарегистрировано Департаментом юстиции Алматинской области 13 июня 2014 года № 2749. Утратило силу решением Панфиловского районного маслихата Алматинской области от 20 июля 2016 года № 6-7-54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Панфиловского районного маслихата Алматинской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6-7-54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№ 5-26-186 "Об утверждении Регламента Панфиловского районного маслихата" (зарегистрированного в Реестре государственной регистрации нормативных правовых актов от 20 марта 2014 года № 16(8702) от 12 апреля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"Отчет ревизионной комиссии области об исполнении бюджета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района Наймантаеву Даулеткелды Нурахметовича.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