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f22" w14:textId="4307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
семьям (гражданам)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04 апреля 2014 года N 32-166. Зарегистрировано Департаментом юстиции Алматинской области 06 мая 2014 года N 2694. Утратило силу решением Сарканского районного маслихата Алматинской области от 31 мая 2014 года № 36-190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31.05.2014 № 36-190.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в Сарканском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Сарканского районного маслихата            Е. Мадьяров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Тертюбаев Оралбек Шабденович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32-166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Сарканском районе"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 в Сарканском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 - 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"Сарканский районный отдел занятости и социальных программ",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Сарканском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 постоянно проживающий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- инвалидами до восемнадцати лет,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отказавщимся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жительство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жилищного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монополии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50 киловатт в месяц; для семьи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4 тонны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твердого топлива учитывается средняя цена, сложившаяся за предыдущий квартал согласно статистическим данным, предоставленным органами статистики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