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7490" w14:textId="3217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21 ноября 2014 года № 508. Зарегистрирован в Министерстве юстиции Республики Казахстан 26 ноября 2014 года № 9907. Утратил силу приказом Министра финансов Республики Казахстан от 27 января 2016 года № 30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27.01.2016 </w:t>
      </w:r>
      <w:r>
        <w:rPr>
          <w:rFonts w:ascii="Times New Roman"/>
          <w:b w:val="false"/>
          <w:i w:val="false"/>
          <w:color w:val="ff0000"/>
          <w:sz w:val="28"/>
        </w:rPr>
        <w:t>№ 30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(зарегистрированный в Реестре государственной регистрации нормативных правовых актов за № 5419)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в категории 1 «Текущие затраты»:</w:t>
      </w:r>
      <w:r>
        <w:br/>
      </w:r>
      <w:r>
        <w:rPr>
          <w:rFonts w:ascii="Times New Roman"/>
          <w:b w:val="false"/>
          <w:i w:val="false"/>
          <w:color w:val="000000"/>
          <w:sz w:val="28"/>
        </w:rPr>
        <w:t>
</w:t>
      </w:r>
      <w:r>
        <w:rPr>
          <w:rFonts w:ascii="Times New Roman"/>
          <w:b w:val="false"/>
          <w:i w:val="false"/>
          <w:color w:val="000000"/>
          <w:sz w:val="28"/>
        </w:rPr>
        <w:t>
      в классе 01 «Затраты на товары и услуги»:</w:t>
      </w:r>
      <w:r>
        <w:br/>
      </w:r>
      <w:r>
        <w:rPr>
          <w:rFonts w:ascii="Times New Roman"/>
          <w:b w:val="false"/>
          <w:i w:val="false"/>
          <w:color w:val="000000"/>
          <w:sz w:val="28"/>
        </w:rPr>
        <w:t>
</w:t>
      </w:r>
      <w:r>
        <w:rPr>
          <w:rFonts w:ascii="Times New Roman"/>
          <w:b w:val="false"/>
          <w:i w:val="false"/>
          <w:color w:val="000000"/>
          <w:sz w:val="28"/>
        </w:rPr>
        <w:t>
      в подклассе 120 «Взносы работодателей»:</w:t>
      </w:r>
      <w:r>
        <w:br/>
      </w:r>
      <w:r>
        <w:rPr>
          <w:rFonts w:ascii="Times New Roman"/>
          <w:b w:val="false"/>
          <w:i w:val="false"/>
          <w:color w:val="000000"/>
          <w:sz w:val="28"/>
        </w:rPr>
        <w:t>
</w:t>
      </w:r>
      <w:r>
        <w:rPr>
          <w:rFonts w:ascii="Times New Roman"/>
          <w:b w:val="false"/>
          <w:i w:val="false"/>
          <w:color w:val="000000"/>
          <w:sz w:val="28"/>
        </w:rPr>
        <w:t>
      по специфике 123 «Взносы на обязательное страхование»:</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w:t>
      </w:r>
      <w:r>
        <w:br/>
      </w:r>
      <w:r>
        <w:rPr>
          <w:rFonts w:ascii="Times New Roman"/>
          <w:b w:val="false"/>
          <w:i w:val="false"/>
          <w:color w:val="000000"/>
          <w:sz w:val="28"/>
        </w:rPr>
        <w:t>
</w:t>
      </w:r>
      <w:r>
        <w:rPr>
          <w:rFonts w:ascii="Times New Roman"/>
          <w:b w:val="false"/>
          <w:i w:val="false"/>
          <w:color w:val="000000"/>
          <w:sz w:val="28"/>
        </w:rPr>
        <w:t>
      в подклассе 140 «Приобретение запасов»:</w:t>
      </w:r>
      <w:r>
        <w:br/>
      </w:r>
      <w:r>
        <w:rPr>
          <w:rFonts w:ascii="Times New Roman"/>
          <w:b w:val="false"/>
          <w:i w:val="false"/>
          <w:color w:val="000000"/>
          <w:sz w:val="28"/>
        </w:rPr>
        <w:t>
</w:t>
      </w:r>
      <w:r>
        <w:rPr>
          <w:rFonts w:ascii="Times New Roman"/>
          <w:b w:val="false"/>
          <w:i w:val="false"/>
          <w:color w:val="000000"/>
          <w:sz w:val="28"/>
        </w:rPr>
        <w:t xml:space="preserve">
      по специфике 144 «Приобретение топлива, горюче-смазочных материалов»: </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При оплате расходов, связанных с оплатой стоимости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 При оплате расходов государственных учреждений, связанных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w:t>
      </w:r>
      <w:r>
        <w:br/>
      </w:r>
      <w:r>
        <w:rPr>
          <w:rFonts w:ascii="Times New Roman"/>
          <w:b w:val="false"/>
          <w:i w:val="false"/>
          <w:color w:val="000000"/>
          <w:sz w:val="28"/>
        </w:rPr>
        <w:t>
</w:t>
      </w:r>
      <w:r>
        <w:rPr>
          <w:rFonts w:ascii="Times New Roman"/>
          <w:b w:val="false"/>
          <w:i w:val="false"/>
          <w:color w:val="000000"/>
          <w:sz w:val="28"/>
        </w:rPr>
        <w:t>
      по специфике 149 «Приобретение прочих запасов»:</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 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При оплате расходов государственных учреждений, реализующих государственную</w:t>
      </w:r>
      <w:r>
        <w:br/>
      </w:r>
      <w:r>
        <w:rPr>
          <w:rFonts w:ascii="Times New Roman"/>
          <w:b w:val="false"/>
          <w:i w:val="false"/>
          <w:color w:val="000000"/>
          <w:sz w:val="28"/>
        </w:rPr>
        <w:t>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w:t>
      </w:r>
      <w:r>
        <w:br/>
      </w:r>
      <w:r>
        <w:rPr>
          <w:rFonts w:ascii="Times New Roman"/>
          <w:b w:val="false"/>
          <w:i w:val="false"/>
          <w:color w:val="000000"/>
          <w:sz w:val="28"/>
        </w:rPr>
        <w:t>
</w:t>
      </w:r>
      <w:r>
        <w:rPr>
          <w:rFonts w:ascii="Times New Roman"/>
          <w:b w:val="false"/>
          <w:i w:val="false"/>
          <w:color w:val="000000"/>
          <w:sz w:val="28"/>
        </w:rPr>
        <w:t>
      в подклассе 150 «Приобретение услуг и работ»:</w:t>
      </w:r>
      <w:r>
        <w:br/>
      </w:r>
      <w:r>
        <w:rPr>
          <w:rFonts w:ascii="Times New Roman"/>
          <w:b w:val="false"/>
          <w:i w:val="false"/>
          <w:color w:val="000000"/>
          <w:sz w:val="28"/>
        </w:rPr>
        <w:t>
</w:t>
      </w:r>
      <w:r>
        <w:rPr>
          <w:rFonts w:ascii="Times New Roman"/>
          <w:b w:val="false"/>
          <w:i w:val="false"/>
          <w:color w:val="000000"/>
          <w:sz w:val="28"/>
        </w:rPr>
        <w:t>
      по специфике 151 «Оплата коммунальных услуг»:</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по специфике 152 «Оплата услуг связи»:</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по специфике 154 «Оплата за аренду помещения»:</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Регистрация договоров, заключенных между государственными учреждениями, обслуживающимися в территориальных подразделениях казначейства, не осуществляется.»;</w:t>
      </w:r>
      <w:r>
        <w:br/>
      </w:r>
      <w:r>
        <w:rPr>
          <w:rFonts w:ascii="Times New Roman"/>
          <w:b w:val="false"/>
          <w:i w:val="false"/>
          <w:color w:val="000000"/>
          <w:sz w:val="28"/>
        </w:rPr>
        <w:t>
</w:t>
      </w:r>
      <w:r>
        <w:rPr>
          <w:rFonts w:ascii="Times New Roman"/>
          <w:b w:val="false"/>
          <w:i w:val="false"/>
          <w:color w:val="000000"/>
          <w:sz w:val="28"/>
        </w:rPr>
        <w:t>
      по специфике 159 «Оплата прочих услуг и работ»:</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оплате расходов по индивидуальным (коллективным) трудовым договорам;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бюджетной программе «Стратегия повышения отраслевой конкурентоспособности Казахстана», администратором которой является Министерство по инвестициям и развитию Республики Казахстан и по бюджетной программе «Методологическое обеспечение в области образования и науки» администратором которой является Министерство образования и науки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«Строительство объектов недвижимости за рубежом для размещения дипломатических представительств Республики Казахстан»,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При оплате комиссии за обслуживание банку, осуществляющему перевод средств правительственных внешних займов, регистрация гражданско-правовой сделки не требуется.</w:t>
      </w:r>
      <w:r>
        <w:br/>
      </w: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