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3302" w14:textId="9523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водных и воздушных судов органов государственных доходов Республики Казахстан для целей таможенного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15 декабря 2014 года № 91. Зарегистрирован в Министерстве юстиции Республики Казахстан 16 января 2015 года № 10094. Утратил силу приказом Председателя Комитета государственных доходов Министерства финансов Республики Казахстан от 19 августа 2019 года № 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государственных доходов Министерства финансов РК от 19.08.2019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от 30 июня 2010 года "О таможенном деле в Республике Казахстан", а также согласно подпункту 28)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Комитета государственных доходов Министерства финансов Республики Казахстан, утвержденного приказом Министра финансов Республики Казахстан от 26 сентября 2014 года № 417,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водных и воздушных судов органов государственных доходов Республики Казахстан для целей таможенного контроля.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таможенного контроля Комитета государственных доходов Министерства финансов Республики Казахстан в установленном законодательством порядке обеспечить: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государственной регистрации.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  <w:bookmarkEnd w:id="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доходов</w:t>
            </w:r>
          </w:p>
          <w:bookmarkEnd w:id="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  <w:bookmarkEnd w:id="9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0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Ергожин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Председателя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Комитета государственных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доходов Министерства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финансов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15 декабря 2014 года № 91</w:t>
                  </w:r>
                </w:p>
              </w:tc>
            </w:tr>
          </w:tbl>
          <w:p/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водных и воздушных судов органов государственных доходов Республики Казахстан для целей таможенного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"О таможенном деле в Республике Казахстан" от 30 июня 2010 года и устанавливают порядок использования водных и воздушных судов органов государственных доходов для целей таможенного контроля.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Таможенный контроль товаров и транспортных средств в пределах территориальных вод (моря) и внутренних вод Республики Казахстан, а также на территории, прилегающей к таможенной границе Таможенного союза, осуществляется с использованием водных и воздушных судов органов государственных доходов. 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водных и воздушных судов органов государственных доходов для целей таможенного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Водные и воздушные суда используются органами государственных доходов Республики Казахстан для: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осуществления в назначенном районе территории Республики Казахстан таможенного наблюдения за перевозкой находящихся под таможенным контролем товаров, совершением с ними грузовых и иных операций;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участия в мероприятиях по предупреждению, пресечению и выявлению правонарушений в сфере таможенного дела, а также в борьбе с контрабандой и иными преступлениями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остановки транспортного средства, если имеются достаточные основания считать, что на нем незаконно перемещаются товары, подлежащие таможенному контролю;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наведения досмотровых групп и их высадки с воздуха на транспортные средства, на которых находятся товары, подлежащие таможенному контролю и таможенному декларированию;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доставки (высадки) досмотровых групп, должностных лиц органов государственных доходов Республики Казахстан к местам таможенного декларирования и таможенного контроля;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участия в совместных мероприятиях органов государственных доходов Республики Казахстан, таможенных органов государств-участников Таможенного союза и международных таможенных организаций по борьбе с незаконным перемещением товаров через таможенную границу Таможенного союза;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выполнения иных функций по осуществлению таможенного контроля, возложенных на органы государственных доходов законодательством Республики Казахстан.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использовании водных и воздушных судов органов государственных доходов для целей таможенного контроля формируются экипажи водных и воздушных судов, состоящие из числа должностных лиц органов государственных доходов и специалистов, имеющих соответствующую квалификацию.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таможенного контроля использование водных и воздушных судов органов государственных доходов осуществляется в следующем порядке: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решения руководителя органа государственных доходов, либо лица, его замещающего, об использовании водного или воздушного судов;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состава экипажа и маршрута движения;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водного и воздушного судов;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задач таможенного контроля, поставленных перед экипажем.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Органы государственных доходов Республики Казахстан при осуществлении таможенного контроля с использованием водных и воздушных судов органов государственных доходов руководствуются действующими нормативными </w:t>
      </w:r>
      <w:r>
        <w:rPr>
          <w:rFonts w:ascii="Times New Roman"/>
          <w:b w:val="false"/>
          <w:i w:val="false"/>
          <w:color w:val="000000"/>
          <w:sz w:val="28"/>
        </w:rPr>
        <w:t>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использованию водного и воздушного транспорта.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Водные суда органов государственных доходов базируются в установленном порядке на пирсах, причалах по согласованию с владельцами данных сооружений.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Воздушные суда органов государственных доходов базируются в 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на аэродромах (вертодромах) государственной, гражданской и экспериментальной авиации по согласованию с уполномоченными органами, в ведении которых находятся данные объекты.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Обслуживание и охрана водных и воздушных судов производятся как персоналом органов государственных доходов, так и силами и средствами соответствующих организаций, независимо от форм собственности, оказывающих данные услуги на основании договоров.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базировании и обслуживании воздушных судов органов государственных доходов на аэродромах и в аэропортах гражданской авиации и на аэродромах совместного базирования, находящихся в ведении уполномоченного государственного органа в области транспорта и коммуникаций, весь комплекс мер по обеспечению авиационной безопасности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гражданской авиации.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Полеты выполняются на исправных воздушных судах, укомплектованных экипажами, подготовленными и допущенными к полетам на воздушном судне данного типа в соответствующих условиях полета.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