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8c86" w14:textId="6228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2014 года № 577. Зарегистрирован в Министерстве юстиции Республики Казахстан 19 января 2015 года № 10101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9756):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Настоящий приказ вводится в действие со дня его государственной регистрации, за исключением категории 1 «Налоговые поступления» Классификации поступлений бюджета Единой бюджетной классификации Республики Казахстан, которая вводится в действие с 1 июля 2015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поступлении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9760):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Настоящий приказ вводится в действие со дня его государственной регистрации, за исключением категории 1 «Налоговые поступления» Таблицы распределения поступлений бюджета между уровнями бюджетов и контрольным счетом наличности Национального фонда Республики Казахстан, которая вводится в действие с 1 июля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