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acc3" w14:textId="429a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экспортеру зерна подтверждения о соблюдении экспортером зерна обязательств по поставке зерна в государственные ресурсы зерна"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28 марта 2014 года № 4-1/165. Зарегистрирован в Министерстве юстиции Республики Казахстан 30 апреля 2014 года № 9376. Утратил силу приказом Министра сельского хозяйства Республики Казахстан от 25 сентября 2015 года № 15-05/858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25.09.2015 </w:t>
      </w:r>
      <w:r>
        <w:rPr>
          <w:rFonts w:ascii="Times New Roman"/>
          <w:b w:val="false"/>
          <w:i w:val="false"/>
          <w:color w:val="ff0000"/>
          <w:sz w:val="28"/>
        </w:rPr>
        <w:t>№ 15-05/858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экспортеру зерна подтверждения о соблюдении экспортером зерна обязательств по поставке зерна в государственные ресурсы зерна».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(Буць А.А.)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сельского хозяйства Республики Казахстан от 2 октября 2012 года № 1-3/490 «Об утверждении регламентов государственных услуг в области сельского хозяйства» (зарегистрированный в Реестре государственной регистрации нормативных правовых актов под № 8065, опубликованный в газете «Казахстанская правда» от 28 декабря 2013 года № 346 (27620)).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Г. Исаева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2014 года № 4-1/165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экспортеру зерна подтверждения о соблюдении экспортером</w:t>
      </w:r>
      <w:r>
        <w:br/>
      </w:r>
      <w:r>
        <w:rPr>
          <w:rFonts w:ascii="Times New Roman"/>
          <w:b/>
          <w:i w:val="false"/>
          <w:color w:val="000000"/>
        </w:rPr>
        <w:t>
зерна обязательств по поставке зерна в государственные</w:t>
      </w:r>
      <w:r>
        <w:br/>
      </w:r>
      <w:r>
        <w:rPr>
          <w:rFonts w:ascii="Times New Roman"/>
          <w:b/>
          <w:i w:val="false"/>
          <w:color w:val="000000"/>
        </w:rPr>
        <w:t>
ресурсы зерна»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Комитетом государственной инспекции в агропромышленном комплексе Министерства сельского хозяйства Республики Казахстан (далее – услугодатель), в том числе через веб-портал «электронного правительства»: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подтверждения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соблюдении экспортером зерна обязательств по поставке зерна в государственные ресурсы зерна, утвержденным приказом Министра сельского хозяйства Республики Казахстан от 21 января 2010 года № 32 (зарегистрирован в Реестре государственной регистрации нормативных правовых актов за № 6052) (далее – Подтверждение).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по оказанию государственной услуги является подача получателем государственной услуги (далее – услугополучатель) заявки или электронного запроса на портале о предоставлении государственной услуги (далее – заявка).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принимает от услугополучателя документы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и выдает услугополучателю расписку о приеме соответствующих документов с указанием: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номера и даты приема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вида запрашиваемой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даты (времени) получения государственной услуги и места выдачи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фамилии, имени, отчества ответственного лица,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принимает, регистрирует и передает документы услугополучателя руководителю услугодателя для наложения резолюции и дальнейшей передачи ответственному исполнителю услугодателя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корреспонденцию и определяет ответственного исполнителя – время для передачи принятого пакета документов – не более 3 (трех)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определяет соответствие размера поставки зерна в государственные ресурсы зерна размеру (в процентном соотношении), согласно </w:t>
      </w:r>
      <w:r>
        <w:rPr>
          <w:rFonts w:ascii="Times New Roman"/>
          <w:b w:val="false"/>
          <w:i w:val="false"/>
          <w:color w:val="000000"/>
          <w:sz w:val="28"/>
        </w:rPr>
        <w:t>подпункта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19 января 2001 года «О зерне» (далее – Закон), подготавливает </w:t>
      </w:r>
      <w:r>
        <w:rPr>
          <w:rFonts w:ascii="Times New Roman"/>
          <w:b w:val="false"/>
          <w:i w:val="false"/>
          <w:color w:val="000000"/>
          <w:sz w:val="28"/>
        </w:rPr>
        <w:t>Подтверждение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 </w:t>
      </w:r>
      <w:r>
        <w:rPr>
          <w:rFonts w:ascii="Times New Roman"/>
          <w:b w:val="false"/>
          <w:i w:val="false"/>
          <w:color w:val="000000"/>
          <w:sz w:val="28"/>
        </w:rPr>
        <w:t>Подтверждение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 более 3 (трех)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услугополучателю  </w:t>
      </w:r>
      <w:r>
        <w:rPr>
          <w:rFonts w:ascii="Times New Roman"/>
          <w:b w:val="false"/>
          <w:i w:val="false"/>
          <w:color w:val="000000"/>
          <w:sz w:val="28"/>
        </w:rPr>
        <w:t>Подтверждение</w:t>
      </w:r>
      <w:r>
        <w:rPr>
          <w:rFonts w:ascii="Times New Roman"/>
          <w:b w:val="false"/>
          <w:i w:val="false"/>
          <w:color w:val="000000"/>
          <w:sz w:val="28"/>
        </w:rPr>
        <w:t>–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результатом оказываемой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Подтверждение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результатом оказываемой государственной услуги при обращении на портале является уведомление о готовности документа.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Схемы, отражающие взаимосвязь между логической последовательностью административных действий в процессе оказания государственной услуги,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интернет-ресурсе услугодателя www.minagri.gov.kz.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9-1 приказом и.о. Министра сельского хозяйства РК от 24.10.2014 </w:t>
      </w:r>
      <w:r>
        <w:rPr>
          <w:rFonts w:ascii="Times New Roman"/>
          <w:b w:val="false"/>
          <w:i w:val="false"/>
          <w:color w:val="000000"/>
          <w:sz w:val="28"/>
        </w:rPr>
        <w:t>№ 4-1/546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 центром обслуживания населения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
а также порядка 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оказании государственной услуги не предусмотрена возможность обращения услугополучателя в центр обслуживания населения и (или) к иным услугодателям.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Услугополучатель имеет возможность подачи заявки через портал при условии наличия электронно-цифровой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услугополучатель либо его представитель при обращении на портал представляет заявление в форме электронного документа, удостоверенного электронно-цифровой подписью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определяет соответствие размера поставки зерна в государственные ресурсы зерна размеру (в процентном соотношении), согласно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, подготавливает </w:t>
      </w:r>
      <w:r>
        <w:rPr>
          <w:rFonts w:ascii="Times New Roman"/>
          <w:b w:val="false"/>
          <w:i w:val="false"/>
          <w:color w:val="000000"/>
          <w:sz w:val="28"/>
        </w:rPr>
        <w:t>Подтверждение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 течение 3 (трех)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оказания государственной услуги в электронной форме в схематичном виде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экспортеру зерна подтверждения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соблюдении экспортером зерна обязательств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поставке зерна в государственные ресурсы зерна»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Таблица 1. Описание действий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структурно-функциональных единиц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1981"/>
        <w:gridCol w:w="2020"/>
        <w:gridCol w:w="1497"/>
        <w:gridCol w:w="3956"/>
        <w:gridCol w:w="1627"/>
        <w:gridCol w:w="16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</w:tr>
      <w:tr>
        <w:trPr>
          <w:trHeight w:val="58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документов.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исполнителя.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Определяет соответствие размера поставки зерна в государственные ресурсы зерна размеру (в процентном соотношении), согласно подпункта 10) 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«О зерне» от 19 января 2001 года № 143, подготавливает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(далее – Подтверждение).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получателю государственной услуги.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услугодателя для наложения резолюции и дальнейшей передачи ответственному исполнителю услугодателя.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ответственному исполнителю.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руководителю услугодателя для подписания.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подписанного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канцелярию услугодателя.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 исходящей корреспонденции.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(тридцати) минут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(трех) часов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(трех) рабочих дней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(трех) часов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(тридцати) минут</w:t>
            </w:r>
          </w:p>
        </w:tc>
      </w:tr>
    </w:tbl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2. Варианты использования. Альтернативный процесс -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наличии оснований для отказа в оказании государственной услуги.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4"/>
        <w:gridCol w:w="3866"/>
        <w:gridCol w:w="5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 или расширения</w:t>
            </w:r>
          </w:p>
        </w:tc>
      </w:tr>
      <w:tr>
        <w:trPr>
          <w:trHeight w:val="30" w:hRule="atLeast"/>
        </w:trPr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услугодателя 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</w:tr>
      <w:tr>
        <w:trPr>
          <w:trHeight w:val="30" w:hRule="atLeast"/>
        </w:trPr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документов (не более 30 минут).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 (не более 3 часов).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Определяет соответствие размера поставки зерна в государственные ресурсы зерна размеру (в процентном соотношении), согласно подпункта 10) 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«О зерне» от 19 января 2001 года N 143, (в течение 3 рабочих дня).</w:t>
            </w:r>
          </w:p>
        </w:tc>
      </w:tr>
      <w:tr>
        <w:trPr>
          <w:trHeight w:val="30" w:hRule="atLeast"/>
        </w:trPr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экспортеру зерна подтверждения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соблюдении экспортером зерна обязательств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поставке зерна в государственные ресурсы зерна»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Схема, отражающая взаимосвязь между 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последовательностью административных действий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99949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949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2-1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экспортеру зерна подтверждения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соблюдении экспортером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зерна обязательств по поставке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зерна в государственные ресурсы зерна»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/>
          <w:i w:val="false"/>
          <w:color w:val="000000"/>
          <w:sz w:val="28"/>
        </w:rPr>
        <w:t>Справочник бизнес-процессов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«Выдача экспортеру зерна подтверждения о соблюдении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экспортером зерна обязательств по поставке зерна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государственные ресурсы зерна»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2-1 приказом и.о. Министра сельского хозяйства РК от 24.10.2014 </w:t>
      </w:r>
      <w:r>
        <w:rPr>
          <w:rFonts w:ascii="Times New Roman"/>
          <w:b w:val="false"/>
          <w:i w:val="false"/>
          <w:color w:val="ff0000"/>
          <w:sz w:val="28"/>
        </w:rPr>
        <w:t>№ 4-1/546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94700" cy="591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94700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0993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экспортеру зерна подтверждения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соблюдении экспортером зерна обязательств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поставке зерна в государственные ресурсы зерна»</w:t>
      </w:r>
    </w:p>
    <w:bookmarkEnd w:id="17"/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оказания государственной услуги в электронной форме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Авторизация на портале. Сотрудник услугодателя заполняет свои данные для входа систему.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4241800" cy="266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18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Канцелярия регистрирует заявление в окне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«Поступившие заявки»</w:t>
      </w:r>
      <w:r>
        <w:rPr>
          <w:rFonts w:ascii="Times New Roman"/>
          <w:b w:val="false"/>
          <w:i w:val="false"/>
          <w:color w:val="000000"/>
          <w:sz w:val="28"/>
        </w:rPr>
        <w:t xml:space="preserve">. Необходимо нажать на вкладку Заявление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Зарегистрировать новое 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64643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Сотрудник Канцелярии услугодателя присваивает входящий номер. Нажимает на заявление и во вкладке Заявление нажимает на Обработать поступившее заявление.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80264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264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80518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518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Сотрудник Канцелярии услугодателя присваивает Входящий номер заявлению и выбирает ответственного сотрудника ГО согласно бизнес процессу данной услуги. После этого нажимает на кнопку </w:t>
      </w:r>
      <w:r>
        <w:rPr>
          <w:rFonts w:ascii="Times New Roman"/>
          <w:b/>
          <w:i w:val="false"/>
          <w:color w:val="000000"/>
          <w:sz w:val="28"/>
        </w:rPr>
        <w:t>Сохранить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5842000" cy="226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Канцелярия регистрирует заявление в окне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«Поступившие заявки»</w:t>
      </w:r>
      <w:r>
        <w:rPr>
          <w:rFonts w:ascii="Times New Roman"/>
          <w:b w:val="false"/>
          <w:i w:val="false"/>
          <w:color w:val="000000"/>
          <w:sz w:val="28"/>
        </w:rPr>
        <w:t xml:space="preserve">. Необходимо нажать на вкладку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Заявление - Зарегистрировать новое 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81407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1407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Руководитель управления для ознакомления данными заявлением открывает вкладки «Данные задачи», «Форма сведений», «Прикрепленные документы», «Данные заявления» и для назначения задачи Ответственному исполнителю открывает вкладку Назначение задачи и выбирает Ответственного исполнителя.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8001000" cy="132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Задача отписывается Ответственному исполнителю 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Задачи на обработку</w:t>
      </w:r>
      <w:r>
        <w:rPr>
          <w:rFonts w:ascii="Times New Roman"/>
          <w:b w:val="false"/>
          <w:i w:val="false"/>
          <w:color w:val="000000"/>
          <w:sz w:val="28"/>
        </w:rPr>
        <w:t xml:space="preserve">. Необходимо зайти под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учеткой Ответственному исполнителю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обработки заявления. Для этого необходимо открыть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Задачи на обработку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нажать на задачу. Ответственный исполнитель рассматривает предоставленные данные Заявителем.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8140700" cy="266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1407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принятия решения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Ответственный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открывает вкладку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Решение.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Нажать на кнопку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редактировать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заполнить данные для решения. Далее после заполнения нажать на кнопку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Сохранить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ГОТОВО</w:t>
      </w:r>
      <w:r>
        <w:rPr>
          <w:rFonts w:ascii="Times New Roman"/>
          <w:b w:val="false"/>
          <w:i w:val="false"/>
          <w:color w:val="000000"/>
          <w:sz w:val="28"/>
        </w:rPr>
        <w:t>. Для данной услуги «Решением» в системе является уведомлением о готовности документа для выдачи Заявителю.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80518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0518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положительного решения Ответственный исполнитель заполняет текст уведомления: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89900" cy="222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899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После заполнения данных во вкладке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нажатия кнопки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Готово,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Задача поступает Ответственному исполнителю на подписание. Необходимо зайти под учеткой Ответственного исполнителя. Ответственный исполнитель во вкладке «Подписание» подписывает принятое решение.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8039100" cy="195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0391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6416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После подписания, пользователь может просмотреть и скачать документ во вкладке «Мои разрешительные документы». Подписанное решение также хранится во вкладке «Реестр РД».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899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0899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header.xml" Type="http://schemas.openxmlformats.org/officeDocument/2006/relationships/header" Id="rId2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