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b715" w14:textId="455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38. Зарегистрировано Департаментом юстиции Жамбылской области 2 апреля 2014 года № 2141. Утратило силу постановлением акимата Жамбылской области от 31 марта 2016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31.03.2016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Законом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энзоотических болезней животных, профилактика и диагностика которых осуществляется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М.Жолдасбаева.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2014 года № 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осуществляется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Болезни общие нескольким видам животных: трихофития, тейлериозы.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свиней: рожа.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Болезни лошадей: мыт.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