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705f" w14:textId="c357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Жамбылской области от 29 марта 2007 года № 65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50. Зарегистрировано Департаментом юстиции Жамбылской области 3 апреля 2014 года № 2143. Утратило силу постановлением акимата Жамбылской области от 28 декабря 2015 года №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в областных газетах "Акжол" от 12 мая 2007 года № 74 и "Знамя труда" от 12 мая 2007 года №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перечне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столбца "Название водоемов" исключить слова "7. Нижний Акермен".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столбца "Название водоемов" дополнить словами "13. Корейское", "16. Көкшырат" соответсвенно.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обеспечить в установленном законодательством порядке государственную регистрацию настоящего постановление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М.Жолдасбаева.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