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4a23" w14:textId="ab04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строительства, пассажирского транспорта и автомобильных дорог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75. Зарегистрировано Департаментом юстиции Жамбылской области 5 мая 2014 года № 2208.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строительства, пассажирского транспорта и автомобильных дорог акимата Жамбылской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первого заместителя акима области Орынбекова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2014 года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строительства, пассажирского транспорта и автомобильных дорог акимата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bookmarkStart w:name="z25" w:id="3"/>
      <w:r>
        <w:rPr>
          <w:rFonts w:ascii="Times New Roman"/>
          <w:b w:val="false"/>
          <w:i w:val="false"/>
          <w:color w:val="000000"/>
          <w:sz w:val="28"/>
        </w:rPr>
        <w:t>
      1.  Коммунальное государственное учреждение "Управление строительства, пассажирского транспорта и автомобильных дорог акимата Жамбылской области" (далее- Управление) является государственным органом Республики Казахстан, уполномоченное на выполнение функций государственного управления и контроля в сфере строительства, пассажирского транспорта и автомобильных дорог областного значения.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является юридическим лицом в организационно-правовой форме коммунального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Управления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Почтовый индекс 080012, Республика Казахстан, Жамбылская область, город Тараз, проспект Толе би,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органа- Коммунальное государственное учреждение "Управление строительства, пассажирского транспорта и автомобильных дорог акимата Жамбылской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5"/>
    <w:p>
      <w:pPr>
        <w:spacing w:after="0"/>
        <w:ind w:left="0"/>
        <w:jc w:val="both"/>
      </w:pPr>
      <w:bookmarkStart w:name="z39" w:id="6"/>
      <w:r>
        <w:rPr>
          <w:rFonts w:ascii="Times New Roman"/>
          <w:b w:val="false"/>
          <w:i w:val="false"/>
          <w:color w:val="000000"/>
          <w:sz w:val="28"/>
        </w:rPr>
        <w:t>
      14.  Миссия: Управления - Участие в реализации государственной политики по созданию жизнеобеспечивающей инфраструктуры и проведение эффективной государственной политики в сфере строительства, пассажирского транспорта и автомобильных дорог областного значения в целях обеспечения опережающих темпов развития указанной сферы деятельности. Удовлетворение потребностей экономики и населения в доступных и качественных транспортных услугах, в пределах административных границ Жамбылской области.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</w:p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 Задачи в сфере управления строительством: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программы "жилищного строительства", своевременный ввод запланированных строящихся объектов с обустройством прилегающих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неукоснительного выполнения проектных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в соответствии с действующим законодательством государственных закупок на выполнение проектных, строительно-монтажных работ и ремонта, заключение договоров с поставщиками работ, услуги контроль их исполнения, где Управление выступает Заказчиком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планирование финансовых средств, материальных и трудовых ресурсов для реализации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мероприятий по сейсмоусилению зданий и сооружений общественного значения и многоэтажных жилых домов по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и обустройство инженерной инфраструктуры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Задачи в сфере управления пассажирским транспортом: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работы, проведение конкурсов и заключение договоров с победителями на право обслуживания автомобильными перевозками пассажиров и багажа маршрутов регулярных пригородных, междугородных внутриобластных и соединяющих населенные пункты: поселки, аулы (села) между собой и районными центрами вне одного района области, а также с областным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маршрутов и расписаний движений по ним, координация, регулирование деятельности юридических лиц, осуществляющих пассажирские перевозки, услуг автовокзалов и автостанций,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реестра автовокзалов и автостанций, маршрутов регулярных автомобильных перевозок пассажиров и багажа пригородных, междугородных внутриобластных и соединяющих населенные пункты: поселки, аулы (села) между собой районными центрами вне одного района области, а также с областным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вопросов привлечения пассажирского транспорта на основании действующего законодательства для проведения мероприятий по ликвидации чрезвычайных ситуаций,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диспетчерского руководства движением автомобильным транспортом, осуществляющим перевозки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предложений по открытию или закрытию маршрутов, сокращению либо увеличению интервалов движения автотранспорта, режима его работы и других вопросов, поступающих от перевозчиков 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лицензирования отдельных видов деятельности, подлежащих лицензированию в соответствии с законодательством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организуют регулярные междугородные межобластные, межрайонные (междугородные внутриобластные), городские и пригородные перевозки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международных сертификатов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реестра физических и юридических лиц, подавших уведомление о начале осуществления деятельности по установке и обслуживанию тахографов.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15.3. Задачи Управления в сфере управления автомобильными дорогами: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 по строительству, ремонту и содержанию автомобильных дорог общего пользования областного значения, выполнение функций заказчика на указанные виды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контроля качества выполнения работ по строительству, ремонту и содержанию автомобильных дорог, их финансирование и приемка;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договоров (контрактов) с победителями конкурсов на выполнение работ и контроль их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и согласование (либо выдача мотивированного отказа в согласовании) паспортов юридическим и частным лицам на размещение объектов сервиса и рекламы вдоль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 по обеспечению обследования технического и эксплуатационного состояния автомобильных дорог общего пользования областного значения и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курирование вопросов автодорожной отрасли территориально (по Жамбылской области), независимо от ведомственной и иной принадлежности субъектов, осуществляющих управленческие, организационные и исполнительские функции, истребование у них необходимой оперативной информации для исполнения заданий вышестоящих органов, либо для собственных нужд в порядке подготовки инициативных предложений по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 в сфере автомобильных дорог и дорожной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инфраструктуры жилищного строительства, пассажирского транспорта и автомобильных дорог, внесение предложений по этим вопросам в акимат области, в том числе о выделении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комплексных схем и программ: развития жилищного строительства, проектов организации дорожного движения, развития сети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ходом строительства, состояние автомобильной дорожной сети, дорожных сооружений, контрольных пунктов, остановок, разворотных и посадочных площадок, принятие мер по их своевременному ремонту и восстановлению;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контроль исполнения постановлений Правительства Республики Казахстан, актов акимата и Акима области, других нормативных правовых актов, в части касающейся строительства, пассажирских перевозок, автомобильных дорог и безопасности на автомобильных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непосредственное участие в организации работ по ликвидации последствий стихийных бедствий 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оперативное управление и оказание методической помощи подразделениям акиматов городского, районного уровней, ответственных за выполнение функций, схожих с возложенными на Управление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действующим законодательством, истребование у них информации необходимой для исполнения Управлением функций, определенных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в том числе контроль за своевременным и эффективным освоением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работы службы внутреннего контроля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конкурсов по государственным закупкам работ и услуг, финансируемых за счет средств республиканского и областного бюджетов, где Управление является заказчиком на проектирование и строительство объектов либо определено единым организатором проведения конкурсов,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функций, возложенных на него законодательством, постановлениями акимата области либо решениями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и проводит поисково-разведочные работы на подземные воды для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акимата Жамбылской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10"/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взаимодействие с местными органами государственного управления в вопросах строительства, пассажирского транспорта и дорожного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от организаций строительной, транспортной, дорожной, связи, телекоммуникационной и других отраслей, независимо от форм собственности, информацию, необходимую для осуществления функций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привлекать в установленном законодательством порядке в качестве экспертов и прочих специалистов работников других отраслей производства и иных организаций независимо от формы собственности для осуществления возложенных на Управление функций и текущих поручений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создавать рабочие группы и комиссии по вопросам, касающимся деятельности Управления, либо по которым оно определено главенствующим;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лице своих представителей, в установленном законодательством порядке беспрепятственно посещать объекты, касающиеся вопросов находящихся в компетенции Управления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компетенции, определенной законодательством и настоящим Положением, осуществлять контроль соблюдения требований норм и стандартов, договоров и соглашений по вопросам деятельности в сфере строительства, пассажирских перевозок, автомобильных дорог, телекоммуникаций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выступать органом государственного управления коммунальными и иными государственными предприятиями, находящимися в ведении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выступать уполномоченным органом по выдаче разрешения на размещение объектов наружной (визуальной) рекламы на всех строящихся объектах и транспортных средствах по Жамбылской области в пределах его юрисдикции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ограничиваемой лишь временными рамками ее (юрисдикции)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непосредственно вносить предложения в соответствующие государственные органы по вопросам привлечения к ответственности лиц, виновных в нарушении законодательства в сфере ответственности Управления, определенной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предложения по улучшению управления строительством, пассажирским транспортом и дорожной отраслью в Акимат области и центральные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3"/>
    <w:p>
      <w:pPr>
        <w:spacing w:after="0"/>
        <w:ind w:left="0"/>
        <w:jc w:val="both"/>
      </w:pPr>
      <w:bookmarkStart w:name="z93" w:id="14"/>
      <w:r>
        <w:rPr>
          <w:rFonts w:ascii="Times New Roman"/>
          <w:b w:val="false"/>
          <w:i w:val="false"/>
          <w:color w:val="000000"/>
          <w:sz w:val="28"/>
        </w:rPr>
        <w:t>
      18.  Руководство Управлением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"Управление строительства, пассажирского транспорта и автомобильных дорог акимата Жамбылской области" задач и осуществление им своих функций.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назначается на должность и освобождается от должности Акимом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руководителей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(в отдельных случаях и номенклатурой должностей, утверждаемой Акимом области) назначает на должности и освобождает от должности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налагает дисциплинарные взыскания на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подписывает акты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действует и представляет Управление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распоряжается имуществом Управления, заключает договоры,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и освобождает от должности своих руководителей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Республики Казахстан назначает и освобождает от должностей руководителей подведомственных организаций и учреждений (предприятий);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законодательством.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назначает и освобождает от должности, определяет обязанности и полномочия своих заместителей в соответствии с действующим законодательством.</w:t>
      </w:r>
    </w:p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5"/>
    <w:bookmarkStart w:name="z1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6"/>
    <w:bookmarkStart w:name="z1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Управления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8"/>
    <w:bookmarkStart w:name="z1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 Реорганизация и упразднение Управления осуществляются в соответствии с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