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307f" w14:textId="8573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2014 года № 160. Зарегистрировано Департаментом юстиции Жамбылской области 8 июля 2014 года № 2265. Утратило силу постановлением акимата Жамбылской области от 28 декабря 2015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хлопковой отрасли"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возлагается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2014 года № 160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оказание услуг по складской деятельности с выдачей</w:t>
      </w:r>
      <w:r>
        <w:br/>
      </w:r>
      <w:r>
        <w:rPr>
          <w:rFonts w:ascii="Times New Roman"/>
          <w:b/>
          <w:i w:val="false"/>
          <w:color w:val="000000"/>
        </w:rPr>
        <w:t>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услугодатель), а также через веб-портал "электронного правительства": www.e.gov.kz или портал "Е–лицензирование": www.elicense.kz (далее – портал). Прием заявлений и выдача результатов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обращении к услугодателю - заявление по форме согласно приложению стандарта государственной услуги утвержденного постановлением Правительства Республики Казахстан от 15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на портал -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– не позднее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ответственного должностного лица услугодателя,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 - 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электронно–цифровой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электронно–цифровой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запросе, и индивидуального идентификационного номера / бизнес–идентификационного номера указанным в регистрационном свидетельстве электронно–цифровой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электронно–цифровой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электронно–цифровой подписи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электронно–цифровой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Описание последовательсти процедур (действий)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