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6448" w14:textId="d6a6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норм образования и накопления коммунальных отходов в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2014 года № 381. Зарегистрировано Департаментом юстиции Жамбылской области 6 февраля 2015 года № 2507.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документа сохранена пунктуация и орфография оригинала.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распоряжением Премьер-Министра Республики Казахстан от 12 декабря 2014 года № 143-р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образования и накопления коммунальных отходов в Жамбылской области.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Абдрайымова К.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2014 года № 381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расчета норм образования и накопления коммунальных отходов в Жамбылской области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норм образования и накопления коммунальных отходов в Жамбылской области (далее - Правила), разработаны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расчета норм образования и накопления коммунальных отходов в Жамбылской области.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коммунальным отходам относятся твердые бытовые отходы и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норм образования и накопления коммунальных отходов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образования и накопления коммунальных отходов устанавливаются отдельно для всех объектов жилищного фонда, для нежилых помещений.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Нормы образования и накопления коммунальных отходов определяются для всех видов объектов жилищного фонда и по нежилым, помещениям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расчета и накопления коммунальных отходов, утвержденных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номером 10030) (далее – Типовые правила).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единицу. Контроль за организацией и качеством расчета норм образования и накопления коммунальных отходов осуществляют в пределах своей компетенции соответствующие отделы акиматов городов и районов области.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натурных замеров выделяются объекты жилого фонда двух типов с различным уровнем благоустройства: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благоустроенные дома, имеющие водопровод, канализацию, газоснабжение, центральное отопление, мусоропровод;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неблагоустроенные дома с печным отоплением, не имеющие водопровода и канализации.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норм образования и накопления коммунальных отходов, образующихся от населения, выделяются участки со следующим количеством проживающего населения: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с населением до 300 тысяч человек участки выбираются с охватом 2% населения общего числа жителей по каждому виду благоустройства;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с населением от 300 до 500 тысяч человек - 1%;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с населением более 500 тысяч человек - 0,5% (из них не менее 500 человек по неблагоустроенному сектору).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выбранные объекты перед проведением замеров представителями соответствующих отделов акиматов городов и районов области совместно с организацией, осуществляющей сбор и вывоз коммунальных отходов, составляются коммунальные паспорта жилищного фонда и нежилых помещений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определения объема и массы образованных и накопленных коммунальных отходов применяют мерную линейку и весовое оборудование.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началом замера отходы в контейнере разравниваются и с помощью мерной линейки определяется объем отходов.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Масса накапливающихся отходов определяется путем взвешивания заполненных контейнеров и последующего вычитания массы порожнего контейнера.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общий объем образованных и накопленных коммунальных отходов одного участка полностью заполняет кузов специальной техники (мусоровоза) и дальнейшая загрузка с других участков невозможна, допускается определение массы отходов проводить путем взвешивания загруженной и порожней машины на автомобильных весах.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Данные по массе и объему образованных и накопленных коммунальных отходов вносятся в бланк первичных записей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обработки первичных материалов по замерам, полученные данные (масса, объем) каждого объекта суммируются по дням недели и заносятся в сводную сезонную ведомость образования и накопления коммунальных отходов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проведения сезонных замеров, данные (масса, объем) вносятся в сводную годовую ведомость образования и накопления коммунальных отходов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Сбор коммунальных отходов, предполагаемых к замеру по определенному объекту, должен исключать смешивание коммунальных отходов от других объектов.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определении накопления коммунальных отходов используются стандартные контейнеры одинаковой емкости.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контейнеров, необходимость установки которых и их количество уточняется при обследовании выбранных участков.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сутки до начала замеров все контейнеры должны быть полностью очищены.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Обработка первичных материалов по замерам производится не позднее, чем на следующий день после их проведения.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Расчет норм образования и накопления коммунальных отходов производится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