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8a11" w14:textId="41c8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Жамбылской области от 3 декабря 2014 года № 37-3. Зарегистрировано Департаментом юстиции Жамбылской области 12 декабря 2014 года № 2426. Утратило силу решением маслихата Жамбылского района Жамбылской области от 19 февраля 2016 года № 50-5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Жамбылского района Жамбылской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50-5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Жамбылского района центральную площадь по улице Абая села Аса, Жамбылского района и площадь перед домом № 102 (Домом культуры) по улице Абая села Аса,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Жамбылского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