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2e47" w14:textId="64c2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рысуского районного маслихата от 30 ноября 2012 года № 10-4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30 июня 2014 года № 31-9. Зарегистрировано Департаментом юстиции Жамбылской области 15 июля 2014 года № 2274. Утратило силу решением маслихата Сарысуского района Жамбылской области от 29 октября 2014 года № 36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Сарысуского района Жамбылской области от 29.10.2014 года № 36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Сарысуского районного маслихата от 30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» (зарегистрировано в Реестре государственной регистрации нормативных правовых актов за № 1862, опубликовано в районной газете «Сарысу» от 5 января 2013 года № 1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1 пунк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двух месячных расчетных показателей» заменить словами «трех месячных расчетных показа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председателя постоянной комиссии по социально-экономическому развитию территорий, финансов и бюджета, охраны окружающей среды и использования природы, определения административно-территориальных единиц, предпринимательства и сельского хозяйств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