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0fdfb" w14:textId="a30fd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села, улицы, многоквартирного жилого домадля участия в сходе местного сообщества в Шуском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Шуского районного маслихата Жамбылской области от 20 мая 2014 года № 28-11. Зарегистрировано Департаментом юстиции Жамбылской области 20 июня 2014 года № 2246. Утратило силу решением Шуского районного маслихата Жамбылской области от 5 марта 2024 года № 17-3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bookmarkStart w:name="z2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Шуского районного маслихата Жамбылской области от 05.03.2024 </w:t>
      </w:r>
      <w:r>
        <w:rPr>
          <w:rFonts w:ascii="Times New Roman"/>
          <w:b w:val="false"/>
          <w:i w:val="false"/>
          <w:color w:val="ff0000"/>
          <w:sz w:val="28"/>
        </w:rPr>
        <w:t>№ 17-3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проведения раздельных сходов местного сообщества в Шуском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жителей, улицы, многоквартирного жилого дома для участия в сходе местного сообщества Шуского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возложить на постоянную комиссию районного маслихата по экономике, финансов, бюджету, налогу, развитию местного самоуправления, соблюдению общественного правопорядка, природопользованию, промышленности, строительства, транспорта, сельского хозяйства и предпринимательства и рассмотрению проектов договоров по закупу земельных участков и прочего недвижимого имущества.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Б. Ниязбеков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Саудабаев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28-11 от 20 мая 2014 года</w:t>
            </w:r>
          </w:p>
        </w:tc>
      </w:tr>
    </w:tbl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</w:t>
      </w:r>
      <w:r>
        <w:br/>
      </w:r>
      <w:r>
        <w:rPr>
          <w:rFonts w:ascii="Times New Roman"/>
          <w:b/>
          <w:i w:val="false"/>
          <w:color w:val="000000"/>
        </w:rPr>
        <w:t>сообщества в Шуском районе</w:t>
      </w:r>
      <w:r>
        <w:br/>
      </w:r>
      <w:r>
        <w:rPr>
          <w:rFonts w:ascii="Times New Roman"/>
          <w:b/>
          <w:i w:val="false"/>
          <w:color w:val="000000"/>
        </w:rPr>
        <w:t>1.Общие положения</w:t>
      </w:r>
    </w:p>
    <w:bookmarkEnd w:id="6"/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(далее- Правила) проведения раздельных сходов местного сообщества в Шуском районе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и устанавливают типовой порядок проведения раздельных сходов местного сообщества жителей села, улицы, многоквартирного жилого дома Шуского района.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села, улицы, многоквартирного жилого дома (далее - раздельный сход) на территории города Шу, сел, сельских округов Шуского района созывается и проводится с целью избрания представителей для участия в сходе местного сообщества.</w:t>
      </w:r>
    </w:p>
    <w:bookmarkEnd w:id="8"/>
    <w:bookmarkStart w:name="z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города Шу, сел, сельского округа.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Шуского района на проведение схода местного сообщества.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 чем за десять календарных дней до дня его проведения через средства массовой информации или иными способами.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села, улицы, многоквартирного жилого дома организуется акимом города Шу, села, сельского округа.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соответствующего села, улицы, многоквартирного жилого дома, имеющих право в нем участвовать.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города Шу, села, сельского округа или уполномоченными им лицом.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Председателями раздельных схода являются аким города Шу села, сельского округа или уполномоченное им лицо.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села, улицы, многоквартирного жилого дома города для участия в сходе местного сообщества выдвигаются участниками раздельного схода в соответствии с количественным составом,утвержденным маслихатом Шуского района.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села, улицы, многоквартирного жилого дома города для участия в сходе местного сообщества определяется на основе принципа равного представительства.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передаются в аппарат акима города Шу, села и сельского округа.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мая 2014 года № 28-11</w:t>
            </w:r>
          </w:p>
        </w:tc>
      </w:tr>
    </w:tbl>
    <w:bookmarkStart w:name="z1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села, улицы,</w:t>
      </w:r>
      <w:r>
        <w:br/>
      </w:r>
      <w:r>
        <w:rPr>
          <w:rFonts w:ascii="Times New Roman"/>
          <w:b/>
          <w:i w:val="false"/>
          <w:color w:val="000000"/>
        </w:rPr>
        <w:t>многоквартирного жилого дома для участия в сходе местного сообщества Шуского района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села, улицы, многоквартирного жилого дома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Количественный состав рпедставителей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"Запад"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"Жайсан"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"Коскудук"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"Сахзавод"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Деповская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М.Ауезова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Б.Момышулы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Б.Андакулова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К.Кабышулы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Бугровая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М.Перепелова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Агыбай батыра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Толепберген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Дружбы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К.Тимирязева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Толебийский аульный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Балуан Шолака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Толе би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Ю.Гагарина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С.Шакирова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У.Асатова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Жаксыбая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Кылышбая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А.Касенеева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Д.Конаева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М.Маметовой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Гайдара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А.Курамысова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Т.Бокина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Жидебая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Жамбыла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Егемберди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С.Естемесова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Коккайнарский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Б.Коскулакулы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Саудабай кажы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С.Естемесова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К.Кишибайулы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имени Конаева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Аблайхана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А.Байтурсынова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У.Дулата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М.Дулатова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С.Онласынова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Ататурк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Болтирик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Жамбыла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Амангельди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Д.Конаева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М.Маметовой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Шокпарский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Шокпар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Шокпар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Аксуский ауыльный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Аксу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Оразалы Батыр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Корагатинский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Мойынкум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Жиенбет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Ондирисский аульный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Секер батыра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М.Юсупова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Жаксыбая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Байсалбая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Торекулова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Тасоткельский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Болтирик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Жексен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Д.Конаева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Т.Рыскулова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Жанакогамский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Жамбыла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Байменди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С.Сейфуллина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А.Галиакпарова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С.Толешова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М.Маметовой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Бирлик-2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 Шынкожаева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Далакайнар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Болтирик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Буланбая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Амангельди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Аубакирова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М.Габдуллина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А.Молдагуловой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Толе би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Б.Момышулы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С.Естемесова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Ж.Оспанбекова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Абилтая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Т.Рыскулова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Косы батыра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Женис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Коктобе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М.Маметовой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Бирликустемский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Р.Байдахметова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Н.Жумабаева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Ж.Масатбаева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Т.Малдыбаева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М.Ниязбекова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М.Кудайгулова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С.Сербаева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Ески-Шуский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Белбасар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Енбекши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Тасоткельское водохранилище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 Жолский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И.Мамедгасанова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Алгадая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Н.Секерулы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С.Омурзакулы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Танибергена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Амангельди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Б.Андакулова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И.Панфилова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Привокзальная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Сауытбек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Жайсан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Балуан Шолакский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Бармака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Байболата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Дулата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Койайдара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Косы Батыра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Прудхоз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Дулатский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Байдибек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Болтирик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Актобинский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Жениса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Кашенова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С.Естемесова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Т.Рыскулова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К.Сатбаева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Г.Муратбаева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Ж.Жабаева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Б.Муштаева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