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6490" w14:textId="5c36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студенческих и школьных лиг, организации и проведения спортивных мероприятий среди студенческих и школьных лиг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декабря 2014 года № 549. Зарегистрирован в Министерстве юстиции Республики Казахстан 6 февраля 2015 года № 10192.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студенческих и школьных лиг, организации и проведения спортивных мероприятий среди школьных и студенческих лиг.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 декабря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2014 года № 549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школьных и студенческих лиг,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спортивных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среди школьных и студенческих лиг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школьных и студенческих спортивных лиг, организации и проведения спортивных мероприятий среди школьных и студенческих спортивных лиг (далее - Правила) определяют </w:t>
      </w:r>
      <w:r>
        <w:rPr>
          <w:rFonts w:ascii="Times New Roman"/>
          <w:b w:val="false"/>
          <w:i w:val="false"/>
          <w:color w:val="000000"/>
          <w:sz w:val="28"/>
        </w:rPr>
        <w:t>порядок формирования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школьных и студенческих спортивных лиг в организациях образования, организацию и проведение </w:t>
      </w:r>
      <w:r>
        <w:rPr>
          <w:rFonts w:ascii="Times New Roman"/>
          <w:b w:val="false"/>
          <w:i w:val="false"/>
          <w:color w:val="000000"/>
          <w:sz w:val="28"/>
        </w:rPr>
        <w:t>спортивных мероприятии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школьных и студенческих спортивных лиг.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школьная спортивная лига (далее - школьная лига) - спортивное движение среди школьников, целью которого является содействие в популяризации школьного спорта и развитие одного или нескольких </w:t>
      </w:r>
      <w:r>
        <w:rPr>
          <w:rFonts w:ascii="Times New Roman"/>
          <w:b w:val="false"/>
          <w:i w:val="false"/>
          <w:color w:val="000000"/>
          <w:sz w:val="28"/>
        </w:rPr>
        <w:t>видов спорта</w:t>
      </w:r>
      <w:r>
        <w:rPr>
          <w:rFonts w:ascii="Times New Roman"/>
          <w:b w:val="false"/>
          <w:i w:val="false"/>
          <w:color w:val="000000"/>
          <w:sz w:val="28"/>
        </w:rPr>
        <w:t>, организации и проведении спортивных мероприятий со школьниками;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студенческая спортивная лига (далее - студенческая лига) спортивное движение среди студентов, целью которого является содействие в популяризации студенческого спорта и развитии вида (видов)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проведении спортивных мероприятий со студентами.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школьных и студенческих лиг - привлечение обучающихся организаций образования к регулярным занятиям спортом.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школьных и студенческих лиг: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командных игровых видов спорта и пропаганда здорового образа жизни среди подрастающего поколения;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лучших класс-команд школьной лиги и групп-команд студенческой лиги организаций образования по игровым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приобщение обучающихся организаций образования к занятиям командными игровыми видами спорта (мини-футбол, волейбол, баскетбол и другим).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школьных и студенческих лиг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Школьная лига формируется из класс-команд </w:t>
      </w:r>
      <w:r>
        <w:rPr>
          <w:rFonts w:ascii="Times New Roman"/>
          <w:b w:val="false"/>
          <w:i w:val="false"/>
          <w:color w:val="000000"/>
          <w:sz w:val="28"/>
        </w:rPr>
        <w:t>общеобразовательных школ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класс-команды).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Заявка класс-команды на участие в школьной лиге подается учителем физической культуры руководителю общеобразовательной школы за десять календарных дней до начала отборочного папа спортивных соревнований среди класс-команд в организации образования.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Класс-команды формируется из числа обучающихся 6-11 классов общеобразовательных школ.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класс-команду включаются обучающиеся одного класса общеобразовательной школы.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Студенческая лига формируется из групп-команд обучающихся организаций образования, реализующих образовательные программы технического и профессионального, послесреднего и высшего образования (далее - групп-команды).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25.01.2016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Заявка групп-команды на участие в студенческой лиге подается предподавателем физической культуры руководителю организации образования за десять календарных дней до начала спортивных соревнований отборочного этапа среди групп-команд в организации образования.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Групп-команды формируются из числа обучающихся организации образования, реализующей образовательные программы технического профессионального, послесреднего и высшего образования по заявке преподавателя физической культуры. В групп-команду включаются обучающиеся одной группы организации образования.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25.01.2016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организации и проведения спортивных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среди школьных и студенческих лиг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спортивным мероприятиям среди школьных и студенческих лиг относятся спортивные соревнования.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Спортивные соревнования среди школьной и студенческой лиги проводятся среди класс-команд или групп-команд одного года обучения по командным игровым видам 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спортивных мероприятий, утвержденными приказом Министра культуры и спорта Республики Казахстан 4 ноября 2014 года № 74. зарегистрированным в Реестре государственной регистрации нормативных правовых актов под № 9930.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Спортивные соревнования среди школьных и студенческих лиг проводятся по следующим этапам и периодам: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отборочный этап, проводимый ежегодно организацией образования в период с сентября по октябрь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районный (городской) этап, проводимый региональным организационным комитетом (далее - Региональный комитет) ежегодно в ноябре месяце;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областной этап, проводимый региональным организационным комитетом ежегодно в марте месяце;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республиканский этап, проводимый республиканским организационным комитетом (далее - Республиканский комитет) ежегодно в апреле месяце.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отборочном этапе спортивных соревнований среди класс-команд и среди групп-команд в организации образования принимают участие все класс-команды и групп-команды, подавшие заявку на участие в школьной и студенческой лиге.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итогам отбора спортивных соревнований каждого этапа определяются победители. На каждый последующий этап (районный (городской), областной, республиканский) проходят класс-команды и групп-команды, победившие на предыдущем этапе спортивных соревнований среди школьных и студенческих лиг.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республиканском этапе спортивных соревнований определяются победители спортивных соревнований среди школьных и студенческих лиг.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Победители спортивных соревнований среди школьных и студенческих лиг районных (городских), областных этапов награждаются местными исполнительными органами области, города республиканского значения и столицы в области образования, а республиканского этапа - уполномоченным органом в области образования.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Координацию организации и проведения спортивных соревнований среди класс-команд и групп-команд на отборочном этапе обеспечивает руководитель организации образования, на районном (городском), областном этапах - Региональный комитет, на республиканском этапе - Республиканский комитет.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организации образования определяет: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даты проведения отборочного этапа спортивных соревнований среди класс-команд и групп-команд в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проведения отборочного этапа спортивных соревнований среди класс-команд и групп-команд в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судейской коллегии отборочного этапа спортивных соревнований среди класс-команд и групп-команд в организации образования.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Состав Регионального комитета определяется местными исполнительными органами области, города республиканского значения и столицы в области образования. Региональный комитет состоит из нечетного числа, не менее 5 человек.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Председателем Регионального комитета назначается руководитель местного исполнительного органа области, города республиканского значения и столицы в области образования.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Региональный комитет определяет: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даты проведения районных (городских), областных этапов спортивных соревнований среди школьных и студенческих лиг но согласованию с Республиканским комитетом;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проведения районных (городских) и областных этапов спортивных соревнований среди школьных и студенческих лиг;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судейской коллегии районных (городских) и областных этапов спортивных соревнований среди школьных и студенческих лиг.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Состав Республиканского комитета определяется уполномоченным органом в области образования совместно с уполномоченным органом в области культуры и спорта. Республиканский комитет состоит из нечетного числа, не менее 7 человек.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Республиканского комитета определяется уполномоченным органом в области образования.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Республиканский комитет определяет: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даты проведения республиканского этапа спортивных соревнований среди школьных и студенческих лиг совместно с уполномоченным органом в области физической культуры и спорта и республиканскими федерациями по видам спорта, по которым проводятся соревнования;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проведения республиканского этапа спортивных соревнований среди школьных и студенческих лиг;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классов-команд и групп-команд, принимающих участие на республиканском этапе спортивных соревнований среди школьных и студенческих лиг;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 судейской коллегии республиканского этапа спортивных соревнований среди школьных и студенческих лиг.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Охрану жизни и здоровья участников, а также наличие медицинского работника на соревновании, судей, необходимого спортивного инвентаря и оборудования при проведении спортивных соревнований на отборочном этапе обеспечивает руководитель организации образования, на районном (городском), областном этапах - Региональный комитет, на республиканском этапе - Республиканский комитет.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 десять календарных дней до начала спортивных соревнований соответствующего этапа организации образования предоставляют следующие документы: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класс-команд,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групп-команд;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удостоверения личности (</w:t>
      </w:r>
      <w:r>
        <w:rPr>
          <w:rFonts w:ascii="Times New Roman"/>
          <w:b w:val="false"/>
          <w:i w:val="false"/>
          <w:color w:val="000000"/>
          <w:sz w:val="28"/>
        </w:rPr>
        <w:t>свидетельства о рождении</w:t>
      </w:r>
      <w:r>
        <w:rPr>
          <w:rFonts w:ascii="Times New Roman"/>
          <w:b w:val="false"/>
          <w:i w:val="false"/>
          <w:color w:val="000000"/>
          <w:sz w:val="28"/>
        </w:rPr>
        <w:t>) каждого 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каждого участника, удостоверенную печатью медицинского учреждения по месту жительств и подписью врача-терапевта.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документы для участия на районном (городском), областном этапах спортивных соревнований предоставляются в Региональный комитет, а для участия на республиканском этапе спортивных соревнований в Республиканский комитет.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Финансирование студенческих и школьных лиг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Финансирование организации и проведения спортивных соревнований среди школьных и студенческих лиг на отборочном, районном (городском), областном этапах осуществляется в рамках предусмотренных средств в </w:t>
      </w:r>
      <w:r>
        <w:rPr>
          <w:rFonts w:ascii="Times New Roman"/>
          <w:b w:val="false"/>
          <w:i w:val="false"/>
          <w:color w:val="000000"/>
          <w:sz w:val="28"/>
        </w:rPr>
        <w:t>местном бюджете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организации и проведения спортивных соревнований среди школьных и студенческих лиг на республиканском этане осуществляется в рамках предусмотренных средств в республиканском бюджете.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студенческих и школьных лиг,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мероприятий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школьных и студенческих лиг</w:t>
            </w:r>
          </w:p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участие в _________ этапе спортивных соревнований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школьных лиг от ______________ (наименования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образования) по ___________ (вид спорта)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Класс-команда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 контакты 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руководителя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и печать)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студенческих и школьных лиг,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мероприятий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школьных и студенческих лиг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участие в _________ этапе спортивных соревнований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студенческих лиг от ______________ (наименования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образования) по ___________ (вид спорта)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Групп-команда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 контакты 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руководителя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и печать)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