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d61c" w14:textId="7ccd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в сфере жилищно-коммунального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11 апреля 2014 года № 17/03. Зарегистрировано Департаментом юстиции Карагандинской области 20 мая 2014 года № 2647. Утратило силу постановлением акимата Карагандинской области от 25 августа 2015 года № 49/05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25.08.2015 № 49/05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Абдишев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17/03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"Постановка на учет и очередность, а также принятие местными</w:t>
      </w:r>
      <w:r>
        <w:br/>
      </w:r>
      <w:r>
        <w:rPr>
          <w:rFonts w:ascii="Times New Roman"/>
          <w:b/>
          <w:i w:val="false"/>
          <w:color w:val="000000"/>
        </w:rPr>
        <w:t>
исполнительными органами решения о предоставлении жилища</w:t>
      </w:r>
      <w:r>
        <w:br/>
      </w:r>
      <w:r>
        <w:rPr>
          <w:rFonts w:ascii="Times New Roman"/>
          <w:b/>
          <w:i w:val="false"/>
          <w:color w:val="000000"/>
        </w:rPr>
        <w:t>
гражданам, нуждающимся в жилище из государственного жилищного</w:t>
      </w:r>
      <w:r>
        <w:br/>
      </w:r>
      <w:r>
        <w:rPr>
          <w:rFonts w:ascii="Times New Roman"/>
          <w:b/>
          <w:i w:val="false"/>
          <w:color w:val="000000"/>
        </w:rPr>
        <w:t>
фонда или жилище, арендованном местным исполнительным</w:t>
      </w:r>
      <w:r>
        <w:br/>
      </w:r>
      <w:r>
        <w:rPr>
          <w:rFonts w:ascii="Times New Roman"/>
          <w:b/>
          <w:i w:val="false"/>
          <w:color w:val="000000"/>
        </w:rPr>
        <w:t>
органом в частном жилищном фонде"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 (Далее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2.. Государственная услуга оказывается уполномоченным органом акимата города (района) - отделами жилищно-коммунального хозяйства, пассажирского транспорта и автомобильных дорог и отделами жилищных отношений городов и районов области (далее – услугодатели, уполномоченные органы).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альтернативной основе через центры обслуживания населения (далее – Центр) или веб-портал "электронного правительства": www.egov.kz (далее - портал) при условии наличия у получателя государственной услуги электронной цифровой подписи (ЭЦП).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физическим лицам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67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 оказания государственной услуги – уведомление о постановке на учет с указанием порядкового номера очереди (далее – уведомление)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бесплатно.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начала процедуры по оказанию государственной услуги является подача заявления в Центр или запроса на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Содержание каждой процедуры (действия), входящей в состав процесса оказания государственной услуги, последовательность их выполнения и результат процедуры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процессе оказания государственной услуги участвуют следующие структурные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отдела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жилищная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Последовательность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вместе с необходимым пакетом документов в Центр либо через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 осуществляет прием документов, проверку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регистрацию, выдачу расписки о приеме и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осуществляет регистрацию, рассмотрение представленных документов из Центра либо через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подготавливает протокола заседания жилищной комиссии при местном исполнительном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жилищная комиссия рассматривает материалы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оформляет уведомление либо мотивированный ответ об отказе, направляет результат оказания государственной услуги в Центр либо через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Центр выдает получателю государственной услуги уведомление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Блок-схема прохождения каждого действия с указанием длительности каждой процедуры, с описанием последовательности процедур,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Сроки оказания государственной услуги с момента сдачи получателем государственной услуги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портал – в течение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 - в течение тридцати календарных дней (день приема документов для получения государственной услуги не входит в срок оказания государственной услуги, при этом, уполномоченный орган предоставляет результат оказания государственной услуги за день до окончания срока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в Центре составляет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Сотрудник Центра принимает от услугополучателя заявление с документами (не более 15 минут) и направляет услугодателю (в течении рабочего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постановке на учет с указанием согласия на проверку местным исполнительным органом наличия или отсутствия у заявителя и постоянно проживающих с ним членов семьи в постоянном пользовании в данном населенном пункте жилища из коммунального жилищного фонда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либо паспорт услугополучателя (оригинал представляется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о заключении (расторжении) брака (до 1 июня 2008 года), о смерти членов семьи (до 13 августа 2007 года), о рождении детей (до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социально уязвимым слоям населения (за исключением детей-сирот, детей, оставшихся без попечения родителей, и детей-инвалидов), дополнительно представляют сведения о доходах за последние двенадцать месяцев перед обращением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категории государственных служащих, работники бюджетных организаций, военнослужащие, сотрудники специальных государственных органов и лица, занимающие государственные выборные должности, дополнительно представляют справку с места работы (службы). Кандидаты в космонавты, космонавты представляют документ, подтверждающий их статус, который присваивается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гражданами, единственное жилище которых признано аварийным, представляется соответствующая справка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жилище, в котором проживает семья, не отвечает установленным санитарным и техническим требованиям, либо когда в смежных, неизолированных жилых помещениях проживают две и более семей, либо когда в составе семьи имеются больные, страдающие тяжелыми формами некоторых хронических заболеваний, при которых совместное проживание с ними в одном помещении (квартире) становится невозможным, заявители дополнительно представляют справку соответствующего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свидетельства о заключении или расторжении брака (после 1 июня 2008 года), о смерти (после 13 августа 2007 года), о рождении детей (после 13 августа 2007 года), справки о наличии или отсутствии жилища (по Республике Казахстан), принадлежащего им на праве собственности, адресной справки, решение суда о признании других лиц членами семьи услугополучателя, документов, подтверждающих принадлежность услугополучателя либо членов его семьи к социально уязвимым слоям населения, работник Центра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обратился за результатом государственной услуги в указанный в ней срок, Центра обеспечивает его хранение в течение одного месяца, после чего передает их услугодателю для дальнейшего хранения,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Центр за получением готовых документов по истечении одного месяца, Центр в течение одного рабочего дня делает запрос услугодателю. Услугодатель в течение одного рабочего дня направляет готовые документы в Центр, после чего Центр выдает готовые документы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свидетельства о заключении (расторжении) брака (до 1 июня 2008 года), о смерти членов семьи (до 13 августа 2007 года) о рождении детей (до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справки с места работы (службы) граждан, относящиеся к категории государственных служащих, работников бюджетных организаций, военнослужащих, сотрудникам специальных государственных органов и лиц, занимающих государственные выборные должности. Кандидаты в космонавты, космонавты предоставляют электронную копию документа, подтверждающего их статус, который присваивается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заключения об аварийном состоянии дома (выдается уполномоченными лицензиатами) для граждан, единственное жилище которых признано аварийным;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жилище, в котором проживает семья, не отвечает установленным санитарным и техническим требованиям, либо когда в смежных, неизолированных жилых помещениях проживают две и более семей, либо когда в составе семьи имеются больные, страдающие тяжелыми формами некоторых хронических заболеваний, при которых совместное проживание с ними в одном помещении (квартире) становится невозможным, услугополучатели дополнительно представляют электронную копию справки соответствующего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таким социально уязвимым слоям населения, как оралманы; лица, лишившиеся жилища в результате экологических бедствий, чрезвычайных ситуаций природного и техногенного характера; семьи лиц, погибших (умерших) при исполнении государственных или общественных обязанностей, воинской службы, подготовке или осуществлении полета в космическое пространство, спасании человеческой жизни, охране правопорядка, дополнительно предоставляют электронную копию документа, подтверждающего принадлежность заявителя (семьи) к социально уязвимым слоям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свидетельство о заключении или расторжении брака (после 1 июня 2008 года), о смерти (после 13 августа 2007 года), о рождении детей (после 13 августа 2007 года), справки о наличии или отсутствии жилища, принадлежащего им на праве собственности, адресная справка, решение суда о признании других лиц членами семьи услугополучателя, сведения документов, подтверждающих принадлежность услугополучателя либо членов его семьи к социально уязвимым слоям населения, являющиеся государственными электронными информационными ресурсами, услугодатель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Основаниями для отказа в оказании государственной услуги является установление, что гражданин стал нуждающимся в результате преднамеренного ухудшения своих жилищных условий в течение последних пяти лет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обмена 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отчуждения пригодного для проживания жилища, принадлежавшего ему на праве собственности, независимо от того, в том же или другом населенном пункте Республики Казахстан оно находилось, кроме случаев, когда жилище приобретено местным исполнительным органом при неспособности залогодателя – гражданина Республики Казахстан, единственное жилище которого приобреталось по долгосрочным льготным жилищным кредитам, полученным в соответствии с законодательством Республики Казахстан, исполнять обязательства по ипотечному жилищному займу;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разрушения или порчи жилища по его вине;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выезда из жилища, при проживании в котором он не был нуждающимся в жилище из государственного жилищного фонда или жилище, арендованном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вселения других лиц, кроме супруга, несовершеннолетних и нетрудоспособных детей, а также нетрудоспособных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предоставления услугополучателем неполного пакета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государственной услуги, работник Центра отказывает в приеме заявления и выдает расписку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Центре выдача готовых документов получателю государственной услуги осуществляется работником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выдача готовых документов осуществляется путем автоматической отправки в "личный кабинет" либо на электронную почту (при указании в заявлении) получателя государственной услуги, заверенных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Пошаговые действия и решения через веб-портал "Электронное правительство" (далее ПЭП)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(диаграмма № 1 функционального взаимодействия при оказании электронной государственной услуги (далее – ЭГУ):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потребителем ИИН и пароля (процесс авторизации) на ПЭП для получения ЭГУ;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ЭГУ, указанной в настоящем Регламенте, вывод на экран формы запроса для оказания ЭГУ и заполнение потребителем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ЭГУ в связи с неподтверждением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ЭГУ посредством ЭЦП потребителя и направление электронного документа (запроса)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и основаниям для оказания ЭГУ;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ЭГУ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потребителем результата ЭГУ (уведомление в форме электронного документа), сформированного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Пошаговые действия и решения через ИС ЦОН (диаграмма № 2 функционального взаимодействия при оказании ЭГУ)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Центра в АРМ ИС ЦОН логина и пароля (процесс авторизации) для оказания ЭГУ;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ЭГУ, указанной в настоящем Регламенте, вывод на экран формы запроса для оказания ЭГУ и ввод оператором Центра данных потребителя, а также данных по доверенности представителя потребителя (при нотариально удостоверенной доверенности, при ином удостоверении доверенности -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потребителя, а также в ЕНИС – о данных доверенности представителя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ФЛ, данных представителя по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ФЛ, данных представителя по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представленных потребителем, прикрепление их к форме запроса и удостоверение посредством ЭЦП заполненной формы (введенных данных) запроса на оказание ЭГУ;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потребителя) удостоверенного (подписанного) ЭЦП оператора Центра через далее –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и основаниям для оказания ЭГУ;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ЭГУ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потребителем через оператора Центра результата ЭГУ (уведомление в форме электронного документа), сформированного АРМ РШЭП.</w:t>
      </w:r>
    </w:p>
    <w:bookmarkEnd w:id="10"/>
    <w:bookmarkStart w:name="z7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 очередность,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принятие местными исполнительными органами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о предоставлении жилища гражданам,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нуждающимся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частном жилищном фонде"</w:t>
      </w:r>
    </w:p>
    <w:bookmarkEnd w:id="11"/>
    <w:bookmarkStart w:name="z7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Содержание каждой процедуры,</w:t>
      </w:r>
      <w:r>
        <w:br/>
      </w:r>
      <w:r>
        <w:rPr>
          <w:rFonts w:ascii="Times New Roman"/>
          <w:b/>
          <w:i w:val="false"/>
          <w:color w:val="000000"/>
        </w:rPr>
        <w:t>
входящей в состав процесса оказания государственной услуги, последовательность их выполнения и результат процедуры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8"/>
        <w:gridCol w:w="3519"/>
        <w:gridCol w:w="2525"/>
        <w:gridCol w:w="3598"/>
      </w:tblGrid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лица уполномоченных органов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126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и их описание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представленных документов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осуществление проверки полноты документов, регистрация</w:t>
            </w:r>
          </w:p>
        </w:tc>
      </w:tr>
      <w:tr>
        <w:trPr>
          <w:trHeight w:val="12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выдача расписки получателю государственной услуги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уполномоченный орган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раз в течение 1 рабочего дня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9"/>
        <w:gridCol w:w="3576"/>
        <w:gridCol w:w="301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лица уполномоченных органов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комиссия</w:t>
            </w:r>
          </w:p>
        </w:tc>
      </w:tr>
      <w:tr>
        <w:trPr>
          <w:trHeight w:val="30" w:hRule="atLeast"/>
        </w:trPr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и их описание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Обрабатывает и подготавливает документы на рассмотрение жилищной комиссии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протокола жилищной комиссии</w:t>
            </w:r>
          </w:p>
        </w:tc>
      </w:tr>
      <w:tr>
        <w:trPr>
          <w:trHeight w:val="30" w:hRule="atLeast"/>
        </w:trPr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ответственному лицу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решения жилищной комиссии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</w:tr>
      <w:tr>
        <w:trPr>
          <w:trHeight w:val="30" w:hRule="atLeast"/>
        </w:trPr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1"/>
        <w:gridCol w:w="2669"/>
        <w:gridCol w:w="2627"/>
        <w:gridCol w:w="3513"/>
        <w:gridCol w:w="2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лица уполномоченных органов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и их описание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уведомления либо мотивированного ответа об отказе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либо мотивированного ответа об отказе. Передача уведомления либо мотивированного ответа об отказе в Центр или на Портал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 очередность,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принятие местными исполнительными органами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о предоставлении жилища гражданам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нуждающимся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частном жилищном фонде"</w:t>
      </w:r>
    </w:p>
    <w:bookmarkEnd w:id="13"/>
    <w:bookmarkStart w:name="z7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последовательность действий между</w:t>
      </w:r>
      <w:r>
        <w:br/>
      </w:r>
      <w:r>
        <w:rPr>
          <w:rFonts w:ascii="Times New Roman"/>
          <w:b/>
          <w:i w:val="false"/>
          <w:color w:val="000000"/>
        </w:rPr>
        <w:t>
структурными подразделениями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8392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392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 очередность,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принятие местными исполнительными органами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о предоставлении жилища гражданам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нуждающимся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частном жилищном фонде"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"Отдел жилищно-коммунального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пассажирского транспорта и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дорог города (района) 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(Отдел жилищных отношений г. Караганды)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инициалы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гражданина (ки)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(ей) по адресу: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</w:p>
    <w:bookmarkStart w:name="z8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поставить меня на учет для предоставления жилища из государственного жилищного фонда/жилища, арендованного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возражаю против проверки наличия или отсутствия у меня и постоянно проживающих со мной членов семьи в постоянном пользовании в данном населенном пункте жилища из коммунального жилищного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(дата, подпись)</w:t>
      </w:r>
    </w:p>
    <w:bookmarkStart w:name="z8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 очередность,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принятие местными исполнительными органами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о предоставлении жилища гражданам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нуждающимся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частном жилищном фонде"</w:t>
      </w:r>
    </w:p>
    <w:bookmarkEnd w:id="17"/>
    <w:bookmarkStart w:name="z8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 отправки невостребованных документов</w:t>
      </w:r>
      <w:r>
        <w:br/>
      </w:r>
      <w:r>
        <w:rPr>
          <w:rFonts w:ascii="Times New Roman"/>
          <w:b/>
          <w:i w:val="false"/>
          <w:color w:val="000000"/>
        </w:rPr>
        <w:t>
в уполномоченный орган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подразделения РГП ЦОН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 формирования реестра: 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2292"/>
        <w:gridCol w:w="2872"/>
        <w:gridCol w:w="2657"/>
        <w:gridCol w:w="1239"/>
        <w:gridCol w:w="2099"/>
        <w:gridCol w:w="2250"/>
      </w:tblGrid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услугополучателя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предоставляемой услуги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дата выдачи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Перечень, передаваемых документов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Всего:__________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Сдал ____________ /____________/   Принял ____________ /____________/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(ФИО ответственного лица)           (ФИО ответственного лица)</w:t>
      </w:r>
    </w:p>
    <w:bookmarkStart w:name="z8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 очередность,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принятие местными исполнительными органами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о предоставлении жилища гражданам,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нуждающимся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частном жилищном фонде"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(далее – ФИО),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 услугополучателя)</w:t>
      </w:r>
    </w:p>
    <w:bookmarkStart w:name="z8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Расписка</w:t>
      </w:r>
      <w:r>
        <w:br/>
      </w:r>
      <w:r>
        <w:rPr>
          <w:rFonts w:ascii="Times New Roman"/>
          <w:b/>
          <w:i w:val="false"/>
          <w:color w:val="000000"/>
        </w:rPr>
        <w:t>
об отказе в приеме документов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 ____ филиала РГП "Центр обслуживания населения" (указать адрес) отказывает в приеме документов на оказание государственной услуги (указать наименование государственной услуги в соответствии с регламентом государственной услуги) ввиду представления Вами неполного пакета документов согласно перечню, предусмотренному регламенту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ФИО (работника Центра)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Ф.И.О._______________________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 20 __ год</w:t>
      </w:r>
    </w:p>
    <w:bookmarkStart w:name="z8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 очередность,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принятие местными исполнительными органами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о предоставлении жилища гражданам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нуждающимся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частном жилищном фонде"</w:t>
      </w:r>
    </w:p>
    <w:bookmarkEnd w:id="21"/>
    <w:bookmarkStart w:name="z8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ЭГУ через ПЭП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87376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376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 очередность,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принятие местными исполнительными органами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о предоставлении жилища гражданам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нуждающимся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частном жилищном фонде"</w:t>
      </w:r>
    </w:p>
    <w:bookmarkEnd w:id="23"/>
    <w:bookmarkStart w:name="z8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ЭГУ через ИС ЦОН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88392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392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0866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