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abb5" w14:textId="c55a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мая 2014 года № 25/11. Зарегистрировано Департаментом юстиции Карагандинской области 27 июня 2014 года № 2669. Утратило силу постановлением акимата Карагандинской области от 23 июня 2015 года № 34/01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23.06.2015 № 34/01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постановлениями Правительства Республики Казахстан от 18 сентября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услуг" и от 05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архивного дела"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Карагандинской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декабря 2012 года № 66/13 "Об утверждении регламента электронной государственной услуги "Выдача архивных справок" (зарегистрировано в Реестре государственной регистрации нормативных правовых актов за № 2168, опубликовано в газетах "Индустриальная Караганда" от 23 февраля 2013 года № 22-23, "Орталық Қазақстан" от 23 февраля 2013 года № 29-30).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Абдишев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2014 года № 25/11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архивных справок"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архивных справок"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архивных справок", утвержденным постановлением Правительства от 5 марта 2014 года № 183 "Об утверждении стандартов государственных услуг в области архивного дела"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областными, городскими, районными государственными архивами Карагандинской области и их филиалами (далее – услугодатель),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являются выдача архивных справок, а на портале – уведомление о готовности архивных справок.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следующего перечня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и (или) документ, удостоверяющий полномочия доверенного лица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услугополучателя, либо заполненное заявление в произвольной форме, с указанием сведений, которые необходимо подтвердить для услугополучателя, а также индивидуального идентификационного номера (далее – ИИН), почтового адреса, контактного телефона. Образец заявления дан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Работник услугодателя проверяет соответствие документов услугополучателя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минут,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выдачи результатов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приема и регистрации документов, необходимых для оказания государственной услуги, работник услугодателя, ответственный за предоставление услуги, готовит и представляет на подпись руководителю архивную справку.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 в Центр, а также при обращении на Портал – 15 (пятнадцать) календарных дней. 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государственной услуги продлевается не более чем на тридцать календарных дней, о чем сообщается услугополучателю в течение 3 (трех) рабочих дней со дня регистрации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Карагандинской области от 02.03.2015 </w:t>
      </w:r>
      <w:r>
        <w:rPr>
          <w:rFonts w:ascii="Times New Roman"/>
          <w:b w:val="false"/>
          <w:i w:val="false"/>
          <w:color w:val="000000"/>
          <w:sz w:val="28"/>
        </w:rPr>
        <w:t>№ 09/06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подразделений,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работники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специалист, осуществляющий прием, регистрацию в журнале и выдачу готовых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специалист, осуществляющий регистрацию заявления в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специалист, осуществляющий исполнение запроса физического или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руководитель, заверяющий подписью и печатью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структурно-функциональными единицами (далее - СФЕ) услугодателя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обращении в Центр услугополучатель предъявляет: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и (или) документ, удостоверяющий полномочия доверенного лица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заполненное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сведений, которые необходимо подтвердить для услугополучателя, а также индивидуального идентификационного номера, почтового адреса, контактного телефона.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настоящим регламентом государственной услуги, работник Центра отказывает в приеме документов и выдает расписку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работник Центра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Центр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приема документов работник Центра осуществляет не позднее следующего рабочего дня отправку документов в государственный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Архив после получения документов из Центра осуществляет их проверку, регистрирует поступившие документы в книге (журнале)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(готовые) документы из архива поступают в Центр не позднее одного рабочего дня до истечения срока выдачи, указанного в расписке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работников Центра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>) при регистрации и обработке запроса услугополучателя в интегрированной информационной системе (далее - ИИС) Центра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ИИС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услугополучателя, а также данных по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электронного правительства (далее - ШЭП) в государственную базу данных физических/юридических лиц (ГБД ФЛ/ГБД ЮЛ) о данных услугополучателя, а также в единую нотариальную информационную систему Республики Казахстан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услугополучателя) удостоверенного (подписанного) ЭЦП оператора Центра через ШЭП в автоматизированное рабочее место регионального шлюза "электронного правительства" (далее - АРМ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оператора Центра результата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Центре выдача готового результата государственной услуги в бумажной форме осуществляется его работником на основании расписки, при предъявлении документа, удостоверяющего личность и (или) документа, удостоверяющего полномочия доверенного лица (для идентификации личности услугополучателя или доверенного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Центр обеспечивает его хранение в течение одного месяца, после чего передает его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Невостребованный готовый результат государственной услуги в течение трех рабочих дней направляется услугополучателю посредством почтовой связи по указанному в заявлении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услугодателя через веб-портал "электронного правительства" (ПЭП)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ИИН/БИН и пароля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номера/бизнес идентификационного номера (далее - ИИН/БИН)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услугополучателя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услуги (уведомление о готовности архивной справки в форме электронного документа), сформированный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Текстовое табличное описание последовательности действий СФЕ с указанием срока выполнения каждого действия с использованием информационных систем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Схемы получения государственных услуг через услугодателя, Центр и портал отражены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акимата Карагандинской области от 02.03.2015 </w:t>
      </w:r>
      <w:r>
        <w:rPr>
          <w:rFonts w:ascii="Times New Roman"/>
          <w:b w:val="false"/>
          <w:i w:val="false"/>
          <w:color w:val="000000"/>
          <w:sz w:val="28"/>
        </w:rPr>
        <w:t>№ 09/06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телефоны государственных архивов Карагандинской области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акимата Карагандинской области от 02.03.2015 </w:t>
      </w:r>
      <w:r>
        <w:rPr>
          <w:rFonts w:ascii="Times New Roman"/>
          <w:b w:val="false"/>
          <w:i w:val="false"/>
          <w:color w:val="ff0000"/>
          <w:sz w:val="28"/>
        </w:rPr>
        <w:t>№ 09/06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1"/>
        <w:gridCol w:w="3589"/>
        <w:gridCol w:w="5430"/>
      </w:tblGrid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архивной деятельности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100008, г. Караганда, Бульвар Мира,30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87212-569108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Archive_cancel@krg.gov.kz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Абайского района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 город Абай, Абайский район, улица Курчатова, 43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(72131) 4-47-40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archive_abay@mail.ru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Актогайского района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100200, Карагандинская область Актогайский район, село Актогай, улица Абая, 1б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(71037) 2-17-98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adibekov.e@mail.ru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города Балхаш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Казбековой, 23/2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(71036) 4-40-07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arhiv_bl@mail.kz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Бухар-Жырауского района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Бухар-Жырауский район, поселок Ботакара, улица Абылай хана, 38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(72154) 2-17-34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arhiv-bzirau@mail.ru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города Жезказгана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100600, Карагандинская область, город Жезказган, улица Титова, 22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(7102) 72-31-22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samet_61@mail.ru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Жанааркинского района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100500, Карагандинская область, Жанааркинский район, поселок Атасу, улица Тәуелсіздік, 7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(71030) 2-71-02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arhiv_zhanaarka@mail.ru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Карагандинской области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100009, город Караганда, улица Ержанова, 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43-28-24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karaganda-oblarhiv@mail.ru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областного государственного архива по личному составу угольной отрасли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100002, город Караганда, улица Гончарная, 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(7212) 77-38-06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Карагандинской области по научно-технической документации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100119, город Караганда, улица Гоголя, 34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(7212) 56-80-73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karaganda_ntd@mail.ru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города Караганды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100017, город Караганда, улица Бакинская, 41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(7212) 51-36-21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gorodskoy_arch@mail.ru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Каркаралинского района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город Каркаралинск, улица Ермекова, 32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(72146) 3-10-46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archive_karkar@inbox.ru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города Каражал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Сайдалы-Сары-Тока, 1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(71032) 2-68-16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karajal_arhiv@mail.ru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Нуринского района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100900, Карагандинская область, Нуринский район, поселок Киевка,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Сулейменова, 2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(72144) 2-27-61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lewzenko_e@mail.ru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Осакаровского района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Гагарина, 22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(72149 )4-19-69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archive_osak@mail.kz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города Приозерск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Балхаш, дом 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(71039) 5-36-50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gosarkhiv@mail.ru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города Сатпаев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пр. Академика Каныша Сатпаева, 111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(71063) 3-74-36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arhivsatpaev@mail.ru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города Сарань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микрорайон 2, дом 15б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(72137 )3-11-44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arxivsaran@mail.kz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города Темиртау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101401, Карагандинская область, город Темиртау, улица Комсомольская, 89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(7213) 95-10-36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temirtay_archive@mail.ru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Улытауского района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101500, Карагандинская область, Улытауский район, село Улытау, улица Абая, 23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(71035 )2-11-34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ulytau_kazaktary@mail.ru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города Шахтинск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Казахстанская, 101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(72156) 5-22-00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arhiv_schahtinsk@mail.ru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Шетского района управления культуры, архивов и документации Карагандинской области»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73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(71031) 2-13-34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shet-arhiv@mail.ru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____________________________</w:t>
      </w:r>
    </w:p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постановления акимата Карагандинской области от 02.03.2015 </w:t>
      </w:r>
      <w:r>
        <w:rPr>
          <w:rFonts w:ascii="Times New Roman"/>
          <w:b w:val="false"/>
          <w:i w:val="false"/>
          <w:color w:val="ff0000"/>
          <w:sz w:val="28"/>
        </w:rPr>
        <w:t>№ 09/06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 _______________</w:t>
      </w:r>
    </w:p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15"/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постановления акимата Карагандинской области от 02.03.2015 </w:t>
      </w:r>
      <w:r>
        <w:rPr>
          <w:rFonts w:ascii="Times New Roman"/>
          <w:b w:val="false"/>
          <w:i w:val="false"/>
          <w:color w:val="ff0000"/>
          <w:sz w:val="28"/>
        </w:rPr>
        <w:t>№ 09/06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932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17"/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 в оказании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Центр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постановления акимата Карагандинской области от 02.03.2015 </w:t>
      </w:r>
      <w:r>
        <w:rPr>
          <w:rFonts w:ascii="Times New Roman"/>
          <w:b w:val="false"/>
          <w:i w:val="false"/>
          <w:color w:val="ff0000"/>
          <w:sz w:val="28"/>
        </w:rPr>
        <w:t>№ 09/06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042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государственной услуги через ПЭП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8392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 через услугодателя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постановления акимата Карагандинской области от 02.03.2015 </w:t>
      </w:r>
      <w:r>
        <w:rPr>
          <w:rFonts w:ascii="Times New Roman"/>
          <w:b w:val="false"/>
          <w:i w:val="false"/>
          <w:color w:val="ff0000"/>
          <w:sz w:val="28"/>
        </w:rPr>
        <w:t>№ 09/06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1239"/>
        <w:gridCol w:w="1377"/>
        <w:gridCol w:w="1514"/>
        <w:gridCol w:w="1652"/>
        <w:gridCol w:w="1514"/>
        <w:gridCol w:w="1239"/>
        <w:gridCol w:w="1653"/>
        <w:gridCol w:w="1378"/>
      </w:tblGrid>
      <w:tr>
        <w:trPr>
          <w:trHeight w:val="67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180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услугополучателя в ГБД ФЛ/ГБД ЮЛ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ФЛ/ГБД ЮЛ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документа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услугополучателя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результата услуги</w:t>
            </w:r>
          </w:p>
        </w:tc>
      </w:tr>
      <w:tr>
        <w:trPr>
          <w:trHeight w:val="223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(архивной справки)</w:t>
            </w:r>
          </w:p>
        </w:tc>
      </w:tr>
      <w:tr>
        <w:trPr>
          <w:trHeight w:val="55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132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7– если есть нарушения; 8–если нарушений нет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883"/>
        <w:gridCol w:w="1303"/>
        <w:gridCol w:w="1304"/>
        <w:gridCol w:w="1449"/>
        <w:gridCol w:w="1304"/>
        <w:gridCol w:w="1158"/>
        <w:gridCol w:w="1159"/>
        <w:gridCol w:w="1014"/>
        <w:gridCol w:w="1304"/>
        <w:gridCol w:w="1016"/>
      </w:tblGrid>
      <w:tr>
        <w:trPr>
          <w:trHeight w:val="6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 Центра по логину и паролю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ЮЛ, ЕНИС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услугополучателя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документа удостоверенного (подписанного) ЭЦП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результата услуги</w:t>
            </w:r>
          </w:p>
        </w:tc>
      </w:tr>
      <w:tr>
        <w:trPr>
          <w:trHeight w:val="17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(архивной справки)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720"/>
        <w:gridCol w:w="1290"/>
        <w:gridCol w:w="1290"/>
        <w:gridCol w:w="1576"/>
        <w:gridCol w:w="1290"/>
        <w:gridCol w:w="1146"/>
        <w:gridCol w:w="1146"/>
        <w:gridCol w:w="1290"/>
        <w:gridCol w:w="2152"/>
      </w:tblGrid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1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ПЭП по ИИН и пароля.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услугополучателя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удостоверение ЭЦП.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ЭЦП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услугополучателя и направление запроса в АРМ РШЭП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услугополучателя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результата услуги (уведомление о готовности архивной справки в форме электронного документа)</w:t>
            </w:r>
          </w:p>
        </w:tc>
      </w:tr>
      <w:tr>
        <w:trPr>
          <w:trHeight w:val="10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государственной услуге.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государственной услуге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услугополучателя; 3–если авторизация прошла успешно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услугополучателя; 5–если нарушений нет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услугополучателя; 8 –если нарушений нет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22"/>
    <w:bookmarkStart w:name="z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к услугодателю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84836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24"/>
    <w:bookmarkStart w:name="z6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Центр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86487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26"/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Портал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постановления акимата Карагандинской области от 02.03.2015 </w:t>
      </w:r>
      <w:r>
        <w:rPr>
          <w:rFonts w:ascii="Times New Roman"/>
          <w:b w:val="false"/>
          <w:i w:val="false"/>
          <w:color w:val="ff0000"/>
          <w:sz w:val="28"/>
        </w:rPr>
        <w:t>№ 09/06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