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1134" w14:textId="8901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удобрений, гербицидов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18 августа 2014 года № 43/10. Зарегистрировано Департаментом юстиции Карагандинской области 29 августа 2014 года № 2733. Утратило силу постановлением акимата Карагандинской области от 14 мая 2015 года № 23/02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14.05.2015 № 23/02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постановлениями Правительства Республики Казахстан от 29 мая 2014 года № 573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</w:r>
      <w:r>
        <w:rPr>
          <w:rFonts w:ascii="Times New Roman"/>
          <w:b w:val="false"/>
          <w:i w:val="false"/>
          <w:color w:val="000000"/>
          <w:sz w:val="28"/>
        </w:rPr>
        <w:t>", от 29 мая 2014 года № 574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Правил субсидирования стоимости удобрений (за исключением органических)</w:t>
      </w:r>
      <w:r>
        <w:rPr>
          <w:rFonts w:ascii="Times New Roman"/>
          <w:b w:val="false"/>
          <w:i w:val="false"/>
          <w:color w:val="000000"/>
          <w:sz w:val="28"/>
        </w:rPr>
        <w:t xml:space="preserve">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1.Установить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виды субсидируемых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1 тонну (литр, килограмм) удобрений, реализованных отечественными производителями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нормы субсидий на 1 литр (килограмм) гербицидов, приобретенных у поставщиков гербицидов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виды и нормы субсидий на 1 тонну (литр, килограмм) удобрений, приобретенных у поставщика удобрений и (или) иностранных производителей удобрений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23.12.2014 № 68/01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"Об установлении видов субсидируемых удобрений, гербицидов и норм субсидий"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 Н. Абдибеков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августа 2014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12141"/>
      </w:tblGrid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удобрений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(P2O5-46%, N-10%)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(P2O5-19%)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(18% P2O5, 18% N, 17% S)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(P2O5-17%)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 калийное минеральное удобрение (тукосмеси NPK) (N-16%; P2O5-16%; K2O-16%)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(K2O -42,2%, KCL-65%)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тонну (литр, килограмм) удобрений, реализованных отечественными производителями удобрений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5688"/>
        <w:gridCol w:w="2089"/>
        <w:gridCol w:w="2491"/>
        <w:gridCol w:w="2873"/>
      </w:tblGrid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удобрений, до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реализованных удобрений, тенге</w:t>
            </w:r>
          </w:p>
        </w:tc>
      </w:tr>
      <w:tr>
        <w:trPr>
          <w:trHeight w:val="51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(P2O5-46%, N-10%)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(P2O5-19%)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(18% -P2O5, 18% -N, 17% -S)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(P2O5-17%)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 калийное минеральное удобрение (тукосмеси NPK) (N-16%; P2O5-16%; K2O5-16%)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(К2О5 -42,2%, KCL-65%)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1908"/>
      </w:tblGrid>
      <w:tr>
        <w:trPr>
          <w:trHeight w:val="48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гербицидов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(диметиламинная соль МСРА)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(феноксапроп-п-этил 120 г/л + фенклоразол этил, (антидот), 60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 (метсульфурон-метил, 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Аксиал, 045 к.э. (пиноксаден, 45г/л)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к.э. (метолахлор 960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к.э.(тепралоксидим 45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(метсульфурон метил 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48%, в.р. (бентазон, 480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 (дикамба, 480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в.д.г. (метрибузин,700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 (феноксапроп-п-этил, 100 г/л+мефенпир-диэтил (антидот),27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(феноксапроп-п-этил, 140 г/л+клоквинтоцет-мексил 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мас.к.э. (этофумезат, 126 г/л +фенмедифам, 63 г/л + десмедифам, 21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 330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 глифосат 360г/л)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г/л+2,4Д, 357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в.д.г. ( метсульфурон-метил, 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с.т.с. (трибенурон-метил,750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Супер, 108 к.э. (галоксифоп Р-метил 108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к.э. (оксифлуорфен, 240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(клодинафоп-пропаргил, 80 г/л+клосинтоцет-мексил, 20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к.э.(феноксапроп-п-этил, 100г/л+антидот, 27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в.д.г. (трибенурон-метила,750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 (трибенурон – метил, 750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 Д, в.р. (диметиламинная соль 2,4-Д, 720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2,4 дихлорфеноксиуксусной кислоты 600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соль, 2,4-Д)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- эфир, 72% к.э. (2-этилгексиловый эфир - 2,4 дихлорфеноксиуксусной кислоты)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 (диметиламинные соли 2,4-Д, 357 г/л+ дикамбы, 124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в.р. (2,4-Д диметиламинная соль)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 (дикамба 480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72 % в.р. (2,4-Д аминная соль)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 960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к.э. (бромоксинил, 225 г/л + 2,4Д, 225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Евро–Лайтнинг, 4,8 % в.р.к. (имазамокс, 33г/л+имазпиар, 15г/л)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 (глифосат, 360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 (глифосат, 747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(2 -этилгексиловый эфир, 2,4-Д кислоты, 950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2-этилгексилового эфира, 500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(метсульфурон –метил,600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 (метрибузин, 250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 + клоквинтоцет -мексил (антидот), 27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(галаксифоп-п-метил 108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с.т.с. (тифенсульфурон -метил 680 г/кг+ метсульфурон - метил 70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в.д.г. (метсульфурон - метил 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с.п. (метрибузин, 700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в.р.п. (римсульфурон, 250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г/кг+флорасулам, 150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90г/л + клодинафоп-пропаргил, 60 г/л+клоквинтосет-мексил, 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г/л+клоквинтосет-мексил (антидот), 20г/л)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(метсульфурон – метил, 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(клодинафоп-пропаргил, 80г/л + клоквинтоцет -мексил (антидот), 20 г/л 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г/кг+триасульфурон, 41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в.р. (клопиралид, 300 г/л 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(антидот),15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в.д.г. (метсульфурон-метил, 600г/кг)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 (с-метолахлор,960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в.д.г. (метсульфурон-метил, 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 в.д.г. (трибенурон метил, 750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г/л+имазамокс, 25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 (фенксапроп-п-этил, 140 г/л+клохинтоцет-мексил (антидот), 47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(феноксапроп-п-этил, 140 г/л+фенклоразол-этил (антидот), 35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 (феноксапроп-п-этил, 120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 (имазетапир, 100г/л)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(клопиралид, 750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 с.э. (2-этилгексиловый эфир 2,4-Д кислоты, 300 г/л + флорасулам, 3,7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40% в.р. (имазамокс 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 (феноксапроп-п-этил, 100 г/л + мефенпир-диэтил (антидот) 27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7,5 % э.м.в. (феноксапроп-п-этил 69 г/л + мефенпир-диэтил (антидот), 75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(галоксифоп-Р-метил, 104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Супер, 150 в.р. (дикват, 150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(2-этилгексиловый эфир 2,4-Д кислоты, 850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с.п. (метсульфурон –метил, 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 (феноксапроп-п-этил, 100 г/л + фенклоразол-этил (антидот), 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Рейнбоу 25 ОД, м.д. (пеноксулам 25 г/л) 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(клопиралид, 300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 –п-этил 140 г/л + клодинафоп -пропаргил 90 г/л + клоквинтоцет мексил 72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 (глифосат 540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 + клоквинтоцет-мексил (антидот), 20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 (клопиралид 750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 (глифосат, 540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к.э.(пендиметалин, 330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в.к. (имазетапир, 100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Тачдаун, 500 в.р. (глифосат, 500 г/л (калийная соль))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Супер 240, к.э.(240 г/л клодинафоп-пропаргил +60 г/л клоквинтоцет-мексил) 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в.р. (клопиралид, 300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Триумф, 48% в.р. ( глифосат, 360 г/л) 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г/кг+хлоримурон-этил, 150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к-ты, 360 г/л + хлорсульфурон к-ты, 22,2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(феноксапроп-п-этил, 100 г/л+ фенклоразол-этил (антидот) 27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к.э. (феноксапроп -п-этил, 90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 (хлорсульфурон, 333,75 г/кг + метсульфурон-метил, 333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Флюрофен, 240 к.э. (оксифлуорфен, 240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э.м.в.(феноксапроп-п-этил,110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в.д.г. (метсульфурон-метил, 600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мас.к.э. (хизалофоп-п-тефурила, 40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2,4 - Д кислоты, 420 г/л +2-этилгексиловый эфир дикамбы кислоты, 60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в.д.г.(метсульфурон-метил,391 г/кг+трибенурон-метил, 261 г/кг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 850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к.э. (пендиметалин, 330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эфира, 850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к.э.( 2,4-Д кислота в виде 2-этилгексилового эфира, 850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в.р. (2,4-Д кислота в виде 2-этилгексилового эфира, 850 г/л)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к.э. (2,4-Д кислота в виде 2-этилгексилового эфира, 905 г/л)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в.р.- водный раствор;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 – воднорастворимый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- водный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в.р.п. водорастворимый порошок;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к.к.р. - концентрат коллоидного раствора;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 - концентрат наноэмульсии;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- масленая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- микрокапсулированная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мас.к.э. - масляный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– суспензионный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с.т.с. – сухая текучая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– смачивающий порошок.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- суспензионная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э.м.в.- эмульсия масляно-водная.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Нормы субсидий на 1 литр (килограмм) гербицидов, приобретенных</w:t>
      </w:r>
      <w:r>
        <w:br/>
      </w:r>
      <w:r>
        <w:rPr>
          <w:rFonts w:ascii="Times New Roman"/>
          <w:b/>
          <w:i w:val="false"/>
          <w:color w:val="000000"/>
        </w:rPr>
        <w:t>
у поставщиков гербицидов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5918"/>
        <w:gridCol w:w="2177"/>
        <w:gridCol w:w="2177"/>
        <w:gridCol w:w="2421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стоимости, до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субсидий, тенге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отечественного производства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к.э. (феноксапроп-п-этил 120 г/л + фенклоразол этил, (антидот), 60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в.д.г. (метрибузин,700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 (феноксапроп-п-этил, 100 г/л+мефенпир-диэтил (антидот),27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(феноксапроп-п-этил,140г/л+клоквинтоцет-мексил 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 глифосат 360г/л)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в.д.г. (метсульфурон-метил, 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с.т. с. (трибенурон-метил,750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к.э.(феноксапроп-п-этил, 100г/л+антидот, 27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к.э. (2-этилгексиловый эфир 2,4 дихлорфеноксиуксусной кислоты 600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к.э. (оксифлуорфен, 240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- эфир, 72% к.э. (2-этилгексиловый эфир - 2,4 дихлорфеноксиуксусной кислоты)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 (диметиламинные соли 2,4-Д, 357 г/л+ дикамбы, 124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в.р. (2,4-Д диметиламинная соль)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в.р (глифосат, 360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в.д.г. (глифосат, 747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к.к.р. (2 -этилгексиловый эфир, 2,4-Д кислоты, 950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(галаксифоп-п-метил 108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90г/л + клодинафоп-пропаргил, 60 г/л+клоквинтосет-мексил, 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к.э. (фенксапроп-п-этил, 140 г/л+клохинтоцет-мексил (антидот), 47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 (феноксапроп-п-этил, 140 г/л+фенклоразол-этил (антидот), 35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к.э. (феноксапроп-п-этил, 120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в.д.г. (клопиралид, 750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 с.э. (2-этилгексиловый эфир 2,4-Д кислоты, 300 г/л + флорасулам, 3,7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к.э. (галоксифоп-Р-метил, 104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с.п. (метсульфурон–метил, 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к.э. (феноксапроп-п-этил, 100 г/л + фенклоразол-этил (антидот), 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 (глифосат 540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в.р. (глифосат, 540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к.э.(пендиметалин, 330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в.к. (имазетапир, 100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 (дикамба к-ты, 360 г/л + хлорсульфурон к-ты, 22,2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в.д.г. (метсульфурон-метил, 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к.э. (2-этилгексиловый эфир 2,4 - Д кислоты, 420 г/л +2-этилгексиловый эфир дикамбы кислоты, 60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к.э. (2,4-Д кислота в виде 2-этилгексилового эфира 850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 в.р. (2,4-Д кислота в виде 2-этилгексилового эфира, 850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к.э. (2,4-Д кислота в виде 2-этилгексилового эфира, 905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иностранного производства
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(диметиламинная соль МСРА)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Аксиал, 045 к.э. (пиноксаден, 45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Аккурат, в.д.г. (метсульфурон-метил, 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к.э. (метолахлор 960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к.э.(тепралоксидим 45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(метсульфурон метил 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48%, в.р. (бентазон, 480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в.р. (дикамба, 480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 (феноксапроп-п-этил, 100 г/л+мефенпир-диэтил (антидот),27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мас.к.э. (этофумезат, 126 г/л +фенмедифам, 63 г/л + десмедифам, 21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к.э. (просульфокарб, 800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 330г/л)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в.р. (дикамба, 124 г/л+2,4Д, 357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Супер, 108 к.э. (галоксифоп Р-метил 108г/л)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к.э. (оксифлуорфен, 240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к.э. (клодинафоп-пропаргил, 80 г/л+клосинтоцет-мексил, 20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в.д.г. (трибенурон-метила, 750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с.т.с. (трибенурон – метил, 750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к.э. (2,4-Д кислоты в виде 2-этилгексилового эфира, 720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 Д, в.р. (диметиламинная соль 2,4-Д, 720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соль, 2,4-Д)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 (дикамба 480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Дикамин,72% в.р. (2,4-Д диметиламинная соль)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 960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Дуэт, 45% к.э. (бромоксинил, 225 г/л + 2,4Д, 225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Евро–Лайтнинг, 4,8 % в.р.к. (имазамокс, 33 г/л+имазпиар, 15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2-этилгексилового эфира, 500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 (метсульфурон –метил,600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к.к.р. (метрибузин, 250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 + клоквинтоцет -мексил (антидот), 27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с.т.с. (тифенсульфурон -метил 680 г/кг+ метсульфурон - метил 70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 в.д.г. (метсульфурон - метил 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 70% с.п. (метрибузин, 700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в.р.п. (римсульфурон, 250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г/кг+флорасулам, 150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90г/л + клодинафоп-пропаргил, 60 г/л+клоквинтосет-мексил, 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г/л+клоквинтосет-мексил (антидот), 20г/л)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в.д.г. (метсульфурон –метил, 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(клодинафоп-пропаргил, 80г/л + клоквинтоцет -мексил (антидот), 20 г/л 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в.д.г. (дикамба, 659 г/кг+триасульфурон, 41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в.д.г. (клопиралид, 750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Лорнет, в.р. (клопиралид,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г/л 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(антидот),15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в.д.г. (метсульфурон-метил, 600г/кг)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к.э. (с-метолахлор,960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60 % в.д.г. (метсульфурон-метил, 600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 в.д.г. (трибенурон метил, 750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(метазахлор, 375 г/л+имазамокс, 25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в.к. (имазетапир, 100г/л)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40% в.р. (имазамокс 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к.э. (феноксапроп-п-этил, 100 г/л + мефенпир-диэтил (антидот) 27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7,5 % э.м.в. (феноксапроп-п-этил 69 г/л + мефенпир-диэтил (антидот), 75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Супер, 150 в.р. (дикват, 150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Рейнбоу 25 ОД, м.д. (пеноксулам 25 г/л)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Робусто, к.э. (2-этилгексиловый эфир 2,4-Д кислоты, 850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(клопиралид, 300г/л)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 –п-этил 140 г/л + клодинафоп -пропаргил 90 г/л + клоквинтоцет мексил 72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 + клоквинтоцет-мексил (антидот), 20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 (клопиралид 750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к.э.(пендиметалин, 330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Тачдаун, 500 в.р. (глифосат, 500 г/л (калийная соль))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Супер 240, к.э.(240 г/л клодинафоп-пропаргил +60 г/л клоквинтоцет-мексил)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в.р. (клопиралид, 300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Триумф, 48% в.р. ( глифосат, 360 г/л) 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к.э. (ацетохлор, 900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г/кг+хлоримурон-этил, 150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в.р. (глифосат, 450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к.э. (феноксапроп-п-этил, 100 г/л+ фенклоразол-этил (антидот) 27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к.э. (феноксапроп -п-этил, 90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в.д.г. (хлорсульфурон, 333,75 г/кг + метсульфурон-метил, 333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Флюрофен, 240 к.э. (оксифлуорфен, 240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э.м.в.(феноксапроп-п-этил,110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27750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мас.к.э. (хизалофоп-п-тефурила, 40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в.д.г.(метсульфурон-метил,391 г/кг+трибенурон-метил, 261 г/кг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20091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к.э. (пендиметалин, 330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эфира, 850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к.э.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к.э.( 2,4-Д кислота в виде 2-этилгексилового эфира, 850 г/л)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в.р. - водный раствор;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 – воднорастворимый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 - водный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в.р.п. водорастворимый порошок;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к.к.р. - концентрат коллоидного раствора;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к.н.э. - концентрат наноэмульсии;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- масленая дисперсия;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м.к.э. - микрокапсулированная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мас.к.э. - масляный концентрат эмульсии;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с.к. – суспензионный концентрат;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с.т.с. – сухая текучая суспензия;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с.п. – смачивающий порошок.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с.э. - суспензионная эмульсия;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э.м.в.- эмульсия масляно-водная.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43/10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нормы субсидий на 1 тонну (литр, килограмм) удобрений, приобретенных у поставщика удобрений и (или) иностранных производителей удобрений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приложением 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23.12.2014 № 68/01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5213"/>
        <w:gridCol w:w="2094"/>
        <w:gridCol w:w="2099"/>
        <w:gridCol w:w="2892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удобрений, до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реализованных удобрений, тенге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Азотно-фосфорно-калийное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(Россия)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 P 2O5-46%)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(Узбекистан)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