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a1b0" w14:textId="605a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встреч с избирателями, мест размещения печатных агитационных материалов на период выборов Президента, депутатов Сената и Мажилиса Парламента Республики Казахстан, маслихатов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13 августа 2014 года № 33/08. Зарегистрировано Департаментом юстиции Карагандинской области 29 августа 2014 года № 2729. Утратило силу постановлением акимата города Караганды от 18 июня 2024 года № 32/01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Караганды от 18.06.2024 </w:t>
      </w:r>
      <w:r>
        <w:rPr>
          <w:rFonts w:ascii="Times New Roman"/>
          <w:b w:val="false"/>
          <w:i w:val="false"/>
          <w:color w:val="ff0000"/>
          <w:sz w:val="28"/>
        </w:rPr>
        <w:t>№ 32/01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апреля 2016 года "О правовых актах"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29.06.2017 № 26/01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помещения для встреч с избирателями кандидатов в Президенты, депутаты Сената и Мажилиса Парламента Республики Казахстан и маслихатов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Совместно с городской избирательной комиссией (Газалиев А.М. – по согласованию) определить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района имени Казыбек би Кабжанова Р.Х. и акима Октябрьского района Темирханова Е.О.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5 сентября 2008 года № 35/19 "Об определении помещений для встреч с избирателями, мест размещения печатных агитационных материалов на период выборов депутатов Сената Парламента" (зарегистрировано в Реестре государственной регистрации нормативных правовых актов за № 8-1-76, опубликовано в газетах "Индустриальная Караганда" от 25 октября 2008 года № 133-134 (20679-20680), "Орталық Қазақстан" от 25 октября 2008 года № 165-166 (20549)),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 декабря 2011 года № 55/01 "Об определении помещений для встреч с избирателями, мест размещения печатных агитационных материалов на период выборов Президента Республики Казахстан, депутатов Мажилиса Парламента и маслихатов" (зарегистрировано в Реестре государственной регистрации нормативных правовых актов за № 8-1-143, опубликовано в газетах "Индустриальная Караганда" от 8 декабря 2011 года № 139 (21153), "Орталық Қазақстан" от 8 декабря 2011 года № 204-205 (21195)).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Караганды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Аубакиров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2014 года № 33/08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помещений</w:t>
      </w:r>
      <w:r>
        <w:br/>
      </w:r>
      <w:r>
        <w:rPr>
          <w:rFonts w:ascii="Times New Roman"/>
          <w:b/>
          <w:i w:val="false"/>
          <w:color w:val="000000"/>
        </w:rPr>
        <w:t>для встреч с избирателями по городу Караганда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имени Казыбек би)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Химического факультета Карагандинского государственного университета имени Е.А. Букетова, улица Муканова, 41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имени Казыбек би)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 глухих, проспект Н. Абдирова,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имени Казыбек би)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Карагандинского колледжа питания и сервиса, улица Баженова, 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имени Казыбек би)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Филиала акционерного общества "Национальный центр повышения квалификации "Өрлеу" "Институт повышения квалификации педагогических работников по Карагандинской области", улица Жанибекова, 42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имени Казыбек би)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колледжа имени Д.А. Кунаева, улица Ермекова, 28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(Октябрьский район)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Дома культуры "Молодежный", 22 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(Октябрьский район)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Дома культуры "Железнодорожников", улица М. Маметовой, 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(Октябрьский район)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зал Дома культуры Нового Майкудука, улица Магнитогорская,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мест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2014 года № 33/08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</w:t>
      </w:r>
      <w:r>
        <w:br/>
      </w:r>
      <w:r>
        <w:rPr>
          <w:rFonts w:ascii="Times New Roman"/>
          <w:b/>
          <w:i w:val="false"/>
          <w:color w:val="000000"/>
        </w:rPr>
        <w:t>для размещения печатных материалов по городу Караганда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имени Казыбек би)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театра музыкальной комедии по улице С. Сейфуллина, остановка "Баня"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имени Казыбек би)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у остановки магазина "Турист", микрорайон Степной-3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имени Казыбек би)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у Дворца культуры горняков, на проспекте Бухар Жырау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имени Казыбек би)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Казахским драматическим театром имени С. Сейфуллина, на проспекте Бухар Жырау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имени Казыбек би)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остановке "Поликлиника", по проспекту Строителей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имени Казыбек би)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Русским драматическим театром имени К. Станиславского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(Октябрьский район)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 районе кинотеатра "Ботагөз"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(Октябрьский район)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торговым домом "Умай"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(Октябрьский район)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автостанции, 21 микрорайон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(Октябрьский район)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автостанции, 23 микрорайон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(Октябрьский район)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Мануильского, 6 (Сортировка)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