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aad86" w14:textId="01aad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на 2014 год в городе Шахтинске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14 января 2014 года № 2/4. Зарегистрировано Департаментом юстиции Карагандинской области 10 февраля 2014 года № 2536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Шахтинска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лиц, относящихся к целевым группам населения согласно приложению к данному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города Шахтинска" обеспечить безработных, входящих в целевые группы, мерами социальной защиты согласно правил, установленных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Шахтинска Рыстина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А. Аглиулин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Шахтинска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января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2/4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Дополнительный перечень лиц, относящихся к целевым группам населения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287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категории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старше пятидесяти лет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длительное время не работавшие (один год и более)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Выпускники начального, среднего профессионального образования (в течение 12 месяцев с даты окончания учебного заведения)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Незанятая молодежь, не имеющая опыта и стажа работы по полученной специальности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