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1c8e" w14:textId="6c61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Абайского районного маслихата Карагандинской области от 23 декабря 2014 года № 37/393. Зарегистрировано Департаментом юстиции Карагандинской области 16 января 2015 года № 2924. Прекращено действие в связи с истечением срока (письмо Абайского районного маслихата Карагандинской области от 17 июня 2016 года № 3-19-154)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Постановление),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 в 2015 году подъемное пособие в сумме, равной семидесятикратному месячному расчетному показателю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 в 2015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решения возложить на постоянную комиссию по экономике, жилищно-коммунальному хозяйству и аграрным вопросам (Белан Н.Г.).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Бахраева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 Абайского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23.12.2014г.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