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b170" w14:textId="00bb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21 сессии Актогайского районного маслихата Карагандинской области от 11 апреля 2014 года № 197. Зарегистрировано Департаментом юстиции Карагандинской области 11 мая 2014 года № 2629. Утратило силу решением Актогайского районного маслихата Карагандинской области от 30 декабря 2020 года № 470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решением </w:t>
      </w:r>
      <w:r>
        <w:rPr>
          <w:rFonts w:ascii="Times New Roman"/>
          <w:b w:val="false"/>
          <w:i w:val="false"/>
          <w:color w:val="ff0000"/>
          <w:sz w:val="28"/>
        </w:rPr>
        <w:t>Актогайского районного маслихата Карагандинской области от 30.12.2020 № 470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Актогайского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11 сессии Актогайского районного маслихата от 13 февраля 2013 года № 108 "Об утверждении отдельных категории нуждающихся граждан и перечня документов необходимых для получения социальной помощи" (зарегистрировано в Реестре государственной регистрации нормативных правовых актов за № 2220, опубликовано в газете "Тоқырауын тынысы" от 22 марта 2013 года № 10 (7380)).</w:t>
      </w:r>
    </w:p>
    <w:bookmarkEnd w:id="2"/>
    <w:bookmarkStart w:name="z4" w:id="3"/>
    <w:p>
      <w:pPr>
        <w:spacing w:after="0"/>
        <w:ind w:left="0"/>
        <w:jc w:val="both"/>
      </w:pPr>
      <w:r>
        <w:rPr>
          <w:rFonts w:ascii="Times New Roman"/>
          <w:b w:val="false"/>
          <w:i w:val="false"/>
          <w:color w:val="000000"/>
          <w:sz w:val="28"/>
        </w:rPr>
        <w:t>
      3. Финансирование расходов на оказание социальной помощи отдельным категориям нуждающихся граждан производится по программе 451007 "Социальная помощь отдельным категориям нуждающихся граждан по решениям местных представительных органов" в пределах средств, предусмотренных в бюджете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Шуланова</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Онгаркулов</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учреждения</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"Отдела занятости и социальных</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 Актогайского района"</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Жармаганбетов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апреля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11 апреля 2014 года № 197</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размеров и определения перечня отдельных категорий</w:t>
      </w:r>
      <w:r>
        <w:br/>
      </w:r>
      <w:r>
        <w:rPr>
          <w:rFonts w:ascii="Times New Roman"/>
          <w:b/>
          <w:i w:val="false"/>
          <w:color w:val="000000"/>
        </w:rPr>
        <w:t>нуждающихся граждан Актогайского района</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Актогайского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Актогайского района.</w:t>
      </w:r>
    </w:p>
    <w:bookmarkEnd w:id="6"/>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1" w:id="9"/>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9"/>
    <w:bookmarkStart w:name="z12" w:id="10"/>
    <w:p>
      <w:pPr>
        <w:spacing w:after="0"/>
        <w:ind w:left="0"/>
        <w:jc w:val="both"/>
      </w:pPr>
      <w:r>
        <w:rPr>
          <w:rFonts w:ascii="Times New Roman"/>
          <w:b w:val="false"/>
          <w:i w:val="false"/>
          <w:color w:val="000000"/>
          <w:sz w:val="28"/>
        </w:rPr>
        <w:t>
      2) специальная комиссия – комиссия, создаваемая решением акима Актогайского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3"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p>
    <w:bookmarkEnd w:id="11"/>
    <w:bookmarkStart w:name="z14"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15"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16" w:id="14"/>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17" w:id="15"/>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Актогайского района";</w:t>
      </w:r>
    </w:p>
    <w:bookmarkEnd w:id="15"/>
    <w:bookmarkStart w:name="z18" w:id="16"/>
    <w:p>
      <w:pPr>
        <w:spacing w:after="0"/>
        <w:ind w:left="0"/>
        <w:jc w:val="both"/>
      </w:pPr>
      <w:r>
        <w:rPr>
          <w:rFonts w:ascii="Times New Roman"/>
          <w:b w:val="false"/>
          <w:i w:val="false"/>
          <w:color w:val="000000"/>
          <w:sz w:val="28"/>
        </w:rPr>
        <w:t>
      8) уполномоченная организация – некоммерческое акционерное общество "Государствнная корпорация "Привительстов для граждан;</w:t>
      </w:r>
    </w:p>
    <w:bookmarkEnd w:id="16"/>
    <w:bookmarkStart w:name="z19" w:id="17"/>
    <w:p>
      <w:pPr>
        <w:spacing w:after="0"/>
        <w:ind w:left="0"/>
        <w:jc w:val="both"/>
      </w:pPr>
      <w:r>
        <w:rPr>
          <w:rFonts w:ascii="Times New Roman"/>
          <w:b w:val="false"/>
          <w:i w:val="false"/>
          <w:color w:val="000000"/>
          <w:sz w:val="28"/>
        </w:rPr>
        <w:t>
      9) участковая комиссия – комиссия, создаваемая решением акима Актогайского района для проведения обследования материального положения лиц (семей), обратившихся за социальной помощью, и подготовки заключений;</w:t>
      </w:r>
    </w:p>
    <w:bookmarkEnd w:id="17"/>
    <w:bookmarkStart w:name="z20"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Актогайского районного маслихата Карагандинской области от 12.04.2016 </w:t>
      </w:r>
      <w:r>
        <w:rPr>
          <w:rFonts w:ascii="Times New Roman"/>
          <w:b w:val="false"/>
          <w:i w:val="false"/>
          <w:color w:val="000000"/>
          <w:sz w:val="28"/>
        </w:rPr>
        <w:t>N 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22" w:id="20"/>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cтатье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0"/>
    <w:bookmarkStart w:name="z23"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1"/>
    <w:bookmarkStart w:name="z24" w:id="22"/>
    <w:p>
      <w:pPr>
        <w:spacing w:after="0"/>
        <w:ind w:left="0"/>
        <w:jc w:val="both"/>
      </w:pPr>
      <w:r>
        <w:rPr>
          <w:rFonts w:ascii="Times New Roman"/>
          <w:b w:val="false"/>
          <w:i w:val="false"/>
          <w:color w:val="000000"/>
          <w:sz w:val="28"/>
        </w:rPr>
        <w:t>
      6. Перечень памятных дат и праздничных дней для оказания социальной помощи:</w:t>
      </w:r>
    </w:p>
    <w:bookmarkEnd w:id="22"/>
    <w:bookmarkStart w:name="z25" w:id="23"/>
    <w:p>
      <w:pPr>
        <w:spacing w:after="0"/>
        <w:ind w:left="0"/>
        <w:jc w:val="both"/>
      </w:pPr>
      <w:r>
        <w:rPr>
          <w:rFonts w:ascii="Times New Roman"/>
          <w:b w:val="false"/>
          <w:i w:val="false"/>
          <w:color w:val="000000"/>
          <w:sz w:val="28"/>
        </w:rPr>
        <w:t>
      1) День Победы в Великой Отечественной войне (9 мая);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rPr>
          <w:rFonts w:ascii="Times New Roman"/>
          <w:b w:val="false"/>
          <w:i w:val="false"/>
          <w:color w:val="000000"/>
          <w:sz w:val="28"/>
        </w:rPr>
        <w:t>решением</w:t>
      </w:r>
      <w:r>
        <w:rPr>
          <w:rFonts w:ascii="Times New Roman"/>
          <w:b w:val="false"/>
          <w:i w:val="false"/>
          <w:color w:val="ff0000"/>
          <w:sz w:val="28"/>
        </w:rPr>
        <w:t xml:space="preserve"> Актогайского районного маслихата Карагандинской области от 28.09.2016 N 60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3) День пожилых людей (1 октября).</w:t>
      </w:r>
    </w:p>
    <w:bookmarkEnd w:id="24"/>
    <w:p>
      <w:pPr>
        <w:spacing w:after="0"/>
        <w:ind w:left="0"/>
        <w:jc w:val="both"/>
      </w:pPr>
      <w:r>
        <w:rPr>
          <w:rFonts w:ascii="Times New Roman"/>
          <w:b w:val="false"/>
          <w:i w:val="false"/>
          <w:color w:val="000000"/>
          <w:sz w:val="28"/>
        </w:rPr>
        <w:t>
      4) День инвалидов (второе воскресенье октября).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Актогайского районного маслихата Карагандинской области от 22.10.2014 </w:t>
      </w:r>
      <w:r>
        <w:rPr>
          <w:rFonts w:ascii="Times New Roman"/>
          <w:b w:val="false"/>
          <w:i w:val="false"/>
          <w:color w:val="000000"/>
          <w:sz w:val="28"/>
        </w:rPr>
        <w:t>N 243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29.06.2016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28.09.2016 </w:t>
      </w:r>
      <w:r>
        <w:rPr>
          <w:rFonts w:ascii="Times New Roman"/>
          <w:b w:val="false"/>
          <w:i w:val="false"/>
          <w:color w:val="000000"/>
          <w:sz w:val="28"/>
        </w:rPr>
        <w:t>N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областным МИО.</w:t>
      </w:r>
    </w:p>
    <w:bookmarkEnd w:id="25"/>
    <w:bookmarkStart w:name="z29" w:id="26"/>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26"/>
    <w:bookmarkStart w:name="z30" w:id="27"/>
    <w:p>
      <w:pPr>
        <w:spacing w:after="0"/>
        <w:ind w:left="0"/>
        <w:jc w:val="both"/>
      </w:pPr>
      <w:r>
        <w:rPr>
          <w:rFonts w:ascii="Times New Roman"/>
          <w:b w:val="false"/>
          <w:i w:val="false"/>
          <w:color w:val="000000"/>
          <w:sz w:val="28"/>
        </w:rPr>
        <w:t>
      8. Перечень получателей социальной помощи:</w:t>
      </w:r>
    </w:p>
    <w:bookmarkEnd w:id="27"/>
    <w:bookmarkStart w:name="z31" w:id="28"/>
    <w:p>
      <w:pPr>
        <w:spacing w:after="0"/>
        <w:ind w:left="0"/>
        <w:jc w:val="both"/>
      </w:pPr>
      <w:r>
        <w:rPr>
          <w:rFonts w:ascii="Times New Roman"/>
          <w:b w:val="false"/>
          <w:i w:val="false"/>
          <w:color w:val="000000"/>
          <w:sz w:val="28"/>
        </w:rPr>
        <w:t>
      1) участники Великой Отечественной войны:</w:t>
      </w:r>
    </w:p>
    <w:bookmarkEnd w:id="28"/>
    <w:p>
      <w:pPr>
        <w:spacing w:after="0"/>
        <w:ind w:left="0"/>
        <w:jc w:val="both"/>
      </w:pP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Советских Социалистических Республик (далее – СССР), партизаны и подпольщики гражданской и Великой Отечественной войны;</w:t>
      </w:r>
    </w:p>
    <w:bookmarkStart w:name="z32" w:id="29"/>
    <w:p>
      <w:pPr>
        <w:spacing w:after="0"/>
        <w:ind w:left="0"/>
        <w:jc w:val="both"/>
      </w:pPr>
      <w:r>
        <w:rPr>
          <w:rFonts w:ascii="Times New Roman"/>
          <w:b w:val="false"/>
          <w:i w:val="false"/>
          <w:color w:val="000000"/>
          <w:sz w:val="28"/>
        </w:rPr>
        <w:t>
      2) лица, приравненные к участникам Великой Отечественной войны:</w:t>
      </w:r>
    </w:p>
    <w:bookmarkEnd w:id="29"/>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p>
      <w:pPr>
        <w:spacing w:after="0"/>
        <w:ind w:left="0"/>
        <w:jc w:val="both"/>
      </w:pP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p>
      <w:pPr>
        <w:spacing w:after="0"/>
        <w:ind w:left="0"/>
        <w:jc w:val="both"/>
      </w:pP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участники боевых действий на территории других государств, а именно:</w:t>
      </w:r>
    </w:p>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(далее – АЭС)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p>
    <w:bookmarkStart w:name="z33" w:id="30"/>
    <w:p>
      <w:pPr>
        <w:spacing w:after="0"/>
        <w:ind w:left="0"/>
        <w:jc w:val="both"/>
      </w:pPr>
      <w:r>
        <w:rPr>
          <w:rFonts w:ascii="Times New Roman"/>
          <w:b w:val="false"/>
          <w:i w:val="false"/>
          <w:color w:val="000000"/>
          <w:sz w:val="28"/>
        </w:rPr>
        <w:t>
      3) инвалиды Великой Отечественной войны:</w:t>
      </w:r>
    </w:p>
    <w:bookmarkEnd w:id="30"/>
    <w:p>
      <w:pPr>
        <w:spacing w:after="0"/>
        <w:ind w:left="0"/>
        <w:jc w:val="both"/>
      </w:pPr>
      <w:r>
        <w:rPr>
          <w:rFonts w:ascii="Times New Roman"/>
          <w:b w:val="false"/>
          <w:i w:val="false"/>
          <w:color w:val="000000"/>
          <w:sz w:val="28"/>
        </w:rPr>
        <w:t>
      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w:t>
      </w:r>
    </w:p>
    <w:bookmarkStart w:name="z34" w:id="31"/>
    <w:p>
      <w:pPr>
        <w:spacing w:after="0"/>
        <w:ind w:left="0"/>
        <w:jc w:val="both"/>
      </w:pPr>
      <w:r>
        <w:rPr>
          <w:rFonts w:ascii="Times New Roman"/>
          <w:b w:val="false"/>
          <w:i w:val="false"/>
          <w:color w:val="000000"/>
          <w:sz w:val="28"/>
        </w:rPr>
        <w:t>
      4) лица, приравненные к инвалидам Великой Отечественной войны:</w:t>
      </w:r>
    </w:p>
    <w:bookmarkEnd w:id="31"/>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велись боевые действия;</w:t>
      </w:r>
    </w:p>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p>
      <w:pPr>
        <w:spacing w:after="0"/>
        <w:ind w:left="0"/>
        <w:jc w:val="both"/>
      </w:pPr>
      <w:r>
        <w:rPr>
          <w:rFonts w:ascii="Times New Roman"/>
          <w:b w:val="false"/>
          <w:i w:val="false"/>
          <w:color w:val="000000"/>
          <w:sz w:val="28"/>
        </w:rPr>
        <w:t>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p>
      <w:pPr>
        <w:spacing w:after="0"/>
        <w:ind w:left="0"/>
        <w:jc w:val="both"/>
      </w:pP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bookmarkStart w:name="z35" w:id="32"/>
    <w:p>
      <w:pPr>
        <w:spacing w:after="0"/>
        <w:ind w:left="0"/>
        <w:jc w:val="both"/>
      </w:pPr>
      <w:r>
        <w:rPr>
          <w:rFonts w:ascii="Times New Roman"/>
          <w:b w:val="false"/>
          <w:i w:val="false"/>
          <w:color w:val="000000"/>
          <w:sz w:val="28"/>
        </w:rPr>
        <w:t>
      5) другие категории лиц, приравненных к участникам войны:</w:t>
      </w:r>
    </w:p>
    <w:bookmarkEnd w:id="32"/>
    <w:p>
      <w:pPr>
        <w:spacing w:after="0"/>
        <w:ind w:left="0"/>
        <w:jc w:val="both"/>
      </w:pPr>
      <w:r>
        <w:rPr>
          <w:rFonts w:ascii="Times New Roman"/>
          <w:b w:val="false"/>
          <w:i w:val="false"/>
          <w:color w:val="000000"/>
          <w:sz w:val="28"/>
        </w:rPr>
        <w:t>
      семьи погибших военнослужащих, а именно:</w:t>
      </w:r>
    </w:p>
    <w:p>
      <w:pPr>
        <w:spacing w:after="0"/>
        <w:ind w:left="0"/>
        <w:jc w:val="both"/>
      </w:pPr>
      <w:r>
        <w:rPr>
          <w:rFonts w:ascii="Times New Roman"/>
          <w:b w:val="false"/>
          <w:i w:val="false"/>
          <w:color w:val="000000"/>
          <w:sz w:val="28"/>
        </w:rPr>
        <w:t xml:space="preserve">
      семьи военнослужащих, партизан, подпольщиков,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p>
      <w:pPr>
        <w:spacing w:after="0"/>
        <w:ind w:left="0"/>
        <w:jc w:val="both"/>
      </w:pPr>
      <w:r>
        <w:rPr>
          <w:rFonts w:ascii="Times New Roman"/>
          <w:b w:val="false"/>
          <w:i w:val="false"/>
          <w:color w:val="000000"/>
          <w:sz w:val="28"/>
        </w:rPr>
        <w:t>
      родители, супруга (супруг), не вступивших в повторный брак;</w:t>
      </w:r>
    </w:p>
    <w:p>
      <w:pPr>
        <w:spacing w:after="0"/>
        <w:ind w:left="0"/>
        <w:jc w:val="both"/>
      </w:pP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Start w:name="z36" w:id="33"/>
    <w:p>
      <w:pPr>
        <w:spacing w:after="0"/>
        <w:ind w:left="0"/>
        <w:jc w:val="both"/>
      </w:pPr>
      <w:r>
        <w:rPr>
          <w:rFonts w:ascii="Times New Roman"/>
          <w:b w:val="false"/>
          <w:i w:val="false"/>
          <w:color w:val="000000"/>
          <w:sz w:val="28"/>
        </w:rPr>
        <w:t>
      6) лица, проработавшие (служившие в армии) в годы Великой Отечественной войны не менее шести месяцев;</w:t>
      </w:r>
    </w:p>
    <w:bookmarkEnd w:id="33"/>
    <w:bookmarkStart w:name="z37" w:id="34"/>
    <w:p>
      <w:pPr>
        <w:spacing w:after="0"/>
        <w:ind w:left="0"/>
        <w:jc w:val="both"/>
      </w:pPr>
      <w:r>
        <w:rPr>
          <w:rFonts w:ascii="Times New Roman"/>
          <w:b w:val="false"/>
          <w:i w:val="false"/>
          <w:color w:val="000000"/>
          <w:sz w:val="28"/>
        </w:rPr>
        <w:t>
      7) дети-инвалиды, не достигшие 18 лет, дети оставшиеся без попечения родителей;</w:t>
      </w:r>
    </w:p>
    <w:bookmarkEnd w:id="34"/>
    <w:bookmarkStart w:name="z38" w:id="35"/>
    <w:p>
      <w:pPr>
        <w:spacing w:after="0"/>
        <w:ind w:left="0"/>
        <w:jc w:val="both"/>
      </w:pPr>
      <w:r>
        <w:rPr>
          <w:rFonts w:ascii="Times New Roman"/>
          <w:b w:val="false"/>
          <w:i w:val="false"/>
          <w:color w:val="000000"/>
          <w:sz w:val="28"/>
        </w:rPr>
        <w:t>
      8) пенсионеры, семидесяти пяти лет и старше;</w:t>
      </w:r>
    </w:p>
    <w:bookmarkEnd w:id="35"/>
    <w:p>
      <w:pPr>
        <w:spacing w:after="0"/>
        <w:ind w:left="0"/>
        <w:jc w:val="both"/>
      </w:pPr>
      <w:r>
        <w:rPr>
          <w:rFonts w:ascii="Times New Roman"/>
          <w:b w:val="false"/>
          <w:i w:val="false"/>
          <w:color w:val="000000"/>
          <w:sz w:val="28"/>
        </w:rPr>
        <w:t>
      8-1) малообеспеченные и многодетные семьи, имеющие детей воспитывающихся и обучающихся в дошкольных организациях образования Актогайского района;</w:t>
      </w:r>
    </w:p>
    <w:bookmarkStart w:name="z39" w:id="36"/>
    <w:p>
      <w:pPr>
        <w:spacing w:after="0"/>
        <w:ind w:left="0"/>
        <w:jc w:val="both"/>
      </w:pPr>
      <w:r>
        <w:rPr>
          <w:rFonts w:ascii="Times New Roman"/>
          <w:b w:val="false"/>
          <w:i w:val="false"/>
          <w:color w:val="000000"/>
          <w:sz w:val="28"/>
        </w:rPr>
        <w:t>
      9) инвалиды 1 и 2 групп.</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Актогайского районного маслихата Карагандинской области от 22.10.2014 </w:t>
      </w:r>
      <w:r>
        <w:rPr>
          <w:rFonts w:ascii="Times New Roman"/>
          <w:b w:val="false"/>
          <w:i w:val="false"/>
          <w:color w:val="000000"/>
          <w:sz w:val="28"/>
        </w:rPr>
        <w:t>N 243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02.04.2020 </w:t>
      </w:r>
      <w:r>
        <w:rPr>
          <w:rFonts w:ascii="Times New Roman"/>
          <w:b w:val="false"/>
          <w:i w:val="false"/>
          <w:color w:val="000000"/>
          <w:sz w:val="28"/>
        </w:rPr>
        <w:t>N 369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9. Основаниями для отнесения граждан к категории нуждающихся при наступлении трудной жизненной ситуации являются:</w:t>
      </w:r>
    </w:p>
    <w:bookmarkEnd w:id="37"/>
    <w:bookmarkStart w:name="z9" w:id="3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8"/>
    <w:bookmarkStart w:name="z10" w:id="3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9"/>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w:t>
      </w:r>
      <w:r>
        <w:rPr>
          <w:rFonts w:ascii="Times New Roman"/>
          <w:b w:val="false"/>
          <w:i w:val="false"/>
          <w:color w:val="000000"/>
          <w:sz w:val="28"/>
        </w:rPr>
        <w:t>решения</w:t>
      </w:r>
      <w:r>
        <w:rPr>
          <w:rFonts w:ascii="Times New Roman"/>
          <w:b w:val="false"/>
          <w:i w:val="false"/>
          <w:color w:val="ff0000"/>
          <w:sz w:val="28"/>
        </w:rPr>
        <w:t xml:space="preserve"> Актогайского районного маслихата Карагандинской области от 22.11.2018 N 252 (вводится в действие со дня его первого официального опубликования); с изменениями, внесенными решением Актогайского районного маслихата Карагандинской области от 13.12.2019 </w:t>
      </w:r>
      <w:r>
        <w:rPr>
          <w:rFonts w:ascii="Times New Roman"/>
          <w:b w:val="false"/>
          <w:i w:val="false"/>
          <w:color w:val="000000"/>
          <w:sz w:val="28"/>
        </w:rPr>
        <w:t xml:space="preserve">N 346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10. Предельный размер социальной помощи – в размере 55 месячных расчетных показателей установленного законодательством Республики Казахстан на соответствующий год.</w:t>
      </w:r>
    </w:p>
    <w:bookmarkEnd w:id="40"/>
    <w:bookmarkStart w:name="z45" w:id="41"/>
    <w:p>
      <w:pPr>
        <w:spacing w:after="0"/>
        <w:ind w:left="0"/>
        <w:jc w:val="both"/>
      </w:pPr>
      <w:r>
        <w:rPr>
          <w:rFonts w:ascii="Times New Roman"/>
          <w:b w:val="false"/>
          <w:i w:val="false"/>
          <w:color w:val="000000"/>
          <w:sz w:val="28"/>
        </w:rPr>
        <w:t>
      11.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p>
    <w:bookmarkEnd w:id="41"/>
    <w:bookmarkStart w:name="z46" w:id="42"/>
    <w:p>
      <w:pPr>
        <w:spacing w:after="0"/>
        <w:ind w:left="0"/>
        <w:jc w:val="both"/>
      </w:pP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42"/>
    <w:bookmarkStart w:name="z47" w:id="43"/>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3"/>
    <w:bookmarkStart w:name="z48" w:id="44"/>
    <w:p>
      <w:pPr>
        <w:spacing w:after="0"/>
        <w:ind w:left="0"/>
        <w:jc w:val="left"/>
      </w:pPr>
      <w:r>
        <w:rPr>
          <w:rFonts w:ascii="Times New Roman"/>
          <w:b/>
          <w:i w:val="false"/>
          <w:color w:val="000000"/>
        </w:rPr>
        <w:t xml:space="preserve"> 3. Порядок оказания социальной помощи</w:t>
      </w:r>
    </w:p>
    <w:bookmarkEnd w:id="44"/>
    <w:bookmarkStart w:name="z49" w:id="45"/>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45"/>
    <w:bookmarkStart w:name="z107" w:id="46"/>
    <w:p>
      <w:pPr>
        <w:spacing w:after="0"/>
        <w:ind w:left="0"/>
        <w:jc w:val="both"/>
      </w:pPr>
      <w:r>
        <w:rPr>
          <w:rFonts w:ascii="Times New Roman"/>
          <w:b w:val="false"/>
          <w:i w:val="false"/>
          <w:color w:val="000000"/>
          <w:sz w:val="28"/>
        </w:rPr>
        <w:t>
      14-1. Социальная помощь на коммунальные услуги без учета дохода оказывается участникам и инвалидам Великой Отечественной войны, лицам приравненным по льготам и гарантиям к участникам и инвалидам Великой Отечественной войны, другим категориям лиц, приравненным по льготам и гарантиям к участникам Великой Отечественной войны в течение 7 месяцев отопительного сезона (с января по апрель, с октября по декабрь), по спискам, представляемым уполномоченным органом района осуществляющего назачение и выплату социальной помощи либо без истребования заявлений от получателей.</w:t>
      </w:r>
    </w:p>
    <w:bookmarkEnd w:id="46"/>
    <w:p>
      <w:pPr>
        <w:spacing w:after="0"/>
        <w:ind w:left="0"/>
        <w:jc w:val="both"/>
      </w:pPr>
      <w:r>
        <w:rPr>
          <w:rFonts w:ascii="Times New Roman"/>
          <w:b w:val="false"/>
          <w:i w:val="false"/>
          <w:color w:val="000000"/>
          <w:sz w:val="28"/>
        </w:rPr>
        <w:t>
      При наличии в семье двух и более лиц, имеющих право на ежемесячную социальную помощь за коммунальные услуги, выплата социальной помощи предоставляется одному из членов семьи по их выбору.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w:t>
      </w:r>
      <w:r>
        <w:rPr>
          <w:rFonts w:ascii="Times New Roman"/>
          <w:b w:val="false"/>
          <w:i w:val="false"/>
          <w:color w:val="000000"/>
          <w:sz w:val="28"/>
        </w:rPr>
        <w:t>решением</w:t>
      </w:r>
      <w:r>
        <w:rPr>
          <w:rFonts w:ascii="Times New Roman"/>
          <w:b w:val="false"/>
          <w:i w:val="false"/>
          <w:color w:val="ff0000"/>
          <w:sz w:val="28"/>
        </w:rPr>
        <w:t xml:space="preserve"> Актогайского районного маслихата Карагандинской области от 11.07.2017 N 136 (вводится в действие со дня его первого официального опубликования).</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акима поселка, села, сельского округа представляет заявление с приложением следующих документов:</w:t>
      </w:r>
    </w:p>
    <w:bookmarkEnd w:id="47"/>
    <w:bookmarkStart w:name="z51" w:id="48"/>
    <w:p>
      <w:pPr>
        <w:spacing w:after="0"/>
        <w:ind w:left="0"/>
        <w:jc w:val="both"/>
      </w:pPr>
      <w:r>
        <w:rPr>
          <w:rFonts w:ascii="Times New Roman"/>
          <w:b w:val="false"/>
          <w:i w:val="false"/>
          <w:color w:val="000000"/>
          <w:sz w:val="28"/>
        </w:rPr>
        <w:t>
      1) документ, удостоверяющий личность;</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решением Актогайского районного маслихата Карагандинской области от 13.12.2019 </w:t>
      </w:r>
      <w:r>
        <w:rPr>
          <w:rFonts w:ascii="Times New Roman"/>
          <w:b w:val="false"/>
          <w:i w:val="false"/>
          <w:color w:val="000000"/>
          <w:sz w:val="28"/>
        </w:rPr>
        <w:t xml:space="preserve">N 346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4" w:id="50"/>
    <w:p>
      <w:pPr>
        <w:spacing w:after="0"/>
        <w:ind w:left="0"/>
        <w:jc w:val="both"/>
      </w:pPr>
      <w:r>
        <w:rPr>
          <w:rFonts w:ascii="Times New Roman"/>
          <w:b w:val="false"/>
          <w:i w:val="false"/>
          <w:color w:val="000000"/>
          <w:sz w:val="28"/>
        </w:rPr>
        <w:t>
      4) сведения о доходах лица (членов семьи);</w:t>
      </w:r>
    </w:p>
    <w:bookmarkEnd w:id="50"/>
    <w:bookmarkStart w:name="z55" w:id="51"/>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Актогайского районного маслихата Карагандинской области от 13.12.2019 </w:t>
      </w:r>
      <w:r>
        <w:rPr>
          <w:rFonts w:ascii="Times New Roman"/>
          <w:b w:val="false"/>
          <w:i w:val="false"/>
          <w:color w:val="000000"/>
          <w:sz w:val="28"/>
        </w:rPr>
        <w:t xml:space="preserve">N 346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p>
    <w:bookmarkEnd w:id="52"/>
    <w:p>
      <w:pPr>
        <w:spacing w:after="0"/>
        <w:ind w:left="0"/>
        <w:jc w:val="both"/>
      </w:pPr>
      <w:r>
        <w:rPr>
          <w:rFonts w:ascii="Times New Roman"/>
          <w:b w:val="false"/>
          <w:i w:val="false"/>
          <w:color w:val="000000"/>
          <w:sz w:val="28"/>
        </w:rPr>
        <w:t>
      16-1. При обращении заявителя за социальной помощью на основе социального контракта проводится собеседование с гражданином.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решением Актогайского районного маслихата Карагандинской области от 12.04.2016 </w:t>
      </w:r>
      <w:r>
        <w:rPr>
          <w:rFonts w:ascii="Times New Roman"/>
          <w:b w:val="false"/>
          <w:i w:val="false"/>
          <w:color w:val="000000"/>
          <w:sz w:val="28"/>
        </w:rPr>
        <w:t>N 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w:t>
      </w:r>
      <w:r>
        <w:rPr>
          <w:rFonts w:ascii="Times New Roman"/>
          <w:b w:val="false"/>
          <w:i w:val="false"/>
          <w:color w:val="000000"/>
          <w:sz w:val="28"/>
        </w:rPr>
        <w:t>решения</w:t>
      </w:r>
      <w:r>
        <w:rPr>
          <w:rFonts w:ascii="Times New Roman"/>
          <w:b w:val="false"/>
          <w:i w:val="false"/>
          <w:color w:val="ff0000"/>
          <w:sz w:val="28"/>
        </w:rPr>
        <w:t xml:space="preserve"> Актогайского районного маслихата Карагандинской области от 22.10.2014 N 243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18. Участковая комиссия в течение двух рабочих дней со дня получения документов проводит обследование материального положения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села.</w:t>
      </w:r>
    </w:p>
    <w:bookmarkEnd w:id="54"/>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59" w:id="55"/>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5"/>
    <w:bookmarkStart w:name="z60" w:id="56"/>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6"/>
    <w:bookmarkStart w:name="z61" w:id="57"/>
    <w:p>
      <w:pPr>
        <w:spacing w:after="0"/>
        <w:ind w:left="0"/>
        <w:jc w:val="both"/>
      </w:pP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7"/>
    <w:bookmarkStart w:name="z62" w:id="58"/>
    <w:p>
      <w:pPr>
        <w:spacing w:after="0"/>
        <w:ind w:left="0"/>
        <w:jc w:val="both"/>
      </w:pP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8"/>
    <w:bookmarkStart w:name="z63" w:id="59"/>
    <w:p>
      <w:pPr>
        <w:spacing w:after="0"/>
        <w:ind w:left="0"/>
        <w:jc w:val="both"/>
      </w:pP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Start w:name="z64" w:id="60"/>
    <w:p>
      <w:pPr>
        <w:spacing w:after="0"/>
        <w:ind w:left="0"/>
        <w:jc w:val="both"/>
      </w:pP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 решением Актогайского районного маслихата Карагандинской области от 29.06.2016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Социальная помощь на основе социального контракта предоставляется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решением Актогайского районного маслихата Карагандинской области от 12.04.2016 </w:t>
      </w:r>
      <w:r>
        <w:rPr>
          <w:rFonts w:ascii="Times New Roman"/>
          <w:b w:val="false"/>
          <w:i w:val="false"/>
          <w:color w:val="000000"/>
          <w:sz w:val="28"/>
        </w:rPr>
        <w:t>N 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25-2. Исключен решением Актогайского районного маслихата Карагандинской области от 19.09.2017 </w:t>
      </w:r>
      <w:r>
        <w:rPr>
          <w:rFonts w:ascii="Times New Roman"/>
          <w:b w:val="false"/>
          <w:i w:val="false"/>
          <w:color w:val="000000"/>
          <w:sz w:val="28"/>
        </w:rPr>
        <w:t>№ 145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решением Актогайского районного маслихата Карагандинской области от 12.04.2016 </w:t>
      </w:r>
      <w:r>
        <w:rPr>
          <w:rFonts w:ascii="Times New Roman"/>
          <w:b w:val="false"/>
          <w:i w:val="false"/>
          <w:color w:val="000000"/>
          <w:sz w:val="28"/>
        </w:rPr>
        <w:t>N 22</w:t>
      </w:r>
      <w:r>
        <w:rPr>
          <w:rFonts w:ascii="Times New Roman"/>
          <w:b w:val="false"/>
          <w:i w:val="false"/>
          <w:color w:val="ff0000"/>
          <w:sz w:val="28"/>
        </w:rPr>
        <w:t xml:space="preserve"> (вводится в действие со дня его первого официального опубликования); в редакции - решения Актогайского районного маслихата Карагандинской области от 29.06.2016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Актогайского районного маслихата Карагандинской области от 19.09.2017 </w:t>
      </w:r>
      <w:r>
        <w:rPr>
          <w:rFonts w:ascii="Times New Roman"/>
          <w:b w:val="false"/>
          <w:i w:val="false"/>
          <w:color w:val="000000"/>
          <w:sz w:val="28"/>
        </w:rPr>
        <w:t>№ 145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 Социальный контракт активизации семьи заключается на шесть месяцев с возможностями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25-3 в соответствии с решением Актогайского районного маслихата Карагандинской области от 12.04.2016 </w:t>
      </w:r>
      <w:r>
        <w:rPr>
          <w:rFonts w:ascii="Times New Roman"/>
          <w:b w:val="false"/>
          <w:i w:val="false"/>
          <w:color w:val="000000"/>
          <w:sz w:val="28"/>
        </w:rPr>
        <w:t>N 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25-4.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 заключившим социальный контракт активизации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25-4 в соответствии с решением Актогайского районного маслихата Карагандинской области от 12.04.2016 </w:t>
      </w:r>
      <w:r>
        <w:rPr>
          <w:rFonts w:ascii="Times New Roman"/>
          <w:b w:val="false"/>
          <w:i w:val="false"/>
          <w:color w:val="000000"/>
          <w:sz w:val="28"/>
        </w:rPr>
        <w:t>N 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26. Отказ в оказании социальной помощи осуществляется в случаях:</w:t>
      </w:r>
    </w:p>
    <w:bookmarkEnd w:id="61"/>
    <w:bookmarkStart w:name="z67" w:id="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2"/>
    <w:bookmarkStart w:name="z68"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69" w:id="6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4"/>
    <w:bookmarkStart w:name="z70" w:id="65"/>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районным бюджетом на текущий финансовый год.</w:t>
      </w:r>
    </w:p>
    <w:bookmarkEnd w:id="65"/>
    <w:bookmarkStart w:name="z71" w:id="66"/>
    <w:p>
      <w:pPr>
        <w:spacing w:after="0"/>
        <w:ind w:left="0"/>
        <w:jc w:val="both"/>
      </w:pPr>
      <w:r>
        <w:rPr>
          <w:rFonts w:ascii="Times New Roman"/>
          <w:b w:val="false"/>
          <w:i w:val="false"/>
          <w:color w:val="000000"/>
          <w:sz w:val="28"/>
        </w:rPr>
        <w:t>
      28.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6"/>
    <w:bookmarkStart w:name="z72" w:id="67"/>
    <w:p>
      <w:pPr>
        <w:spacing w:after="0"/>
        <w:ind w:left="0"/>
        <w:jc w:val="left"/>
      </w:pPr>
      <w:r>
        <w:rPr>
          <w:rFonts w:ascii="Times New Roman"/>
          <w:b/>
          <w:i w:val="false"/>
          <w:color w:val="000000"/>
        </w:rPr>
        <w:t xml:space="preserve"> 4. Основания для прекращения и возврата</w:t>
      </w:r>
      <w:r>
        <w:br/>
      </w:r>
      <w:r>
        <w:rPr>
          <w:rFonts w:ascii="Times New Roman"/>
          <w:b/>
          <w:i w:val="false"/>
          <w:color w:val="000000"/>
        </w:rPr>
        <w:t>предоставляемой социальной помощи</w:t>
      </w:r>
    </w:p>
    <w:bookmarkEnd w:id="67"/>
    <w:bookmarkStart w:name="z73" w:id="68"/>
    <w:p>
      <w:pPr>
        <w:spacing w:after="0"/>
        <w:ind w:left="0"/>
        <w:jc w:val="both"/>
      </w:pPr>
      <w:r>
        <w:rPr>
          <w:rFonts w:ascii="Times New Roman"/>
          <w:b w:val="false"/>
          <w:i w:val="false"/>
          <w:color w:val="000000"/>
          <w:sz w:val="28"/>
        </w:rPr>
        <w:t>
      29. Социальная помощь прекращается в случаях:</w:t>
      </w:r>
    </w:p>
    <w:bookmarkEnd w:id="68"/>
    <w:bookmarkStart w:name="z74" w:id="69"/>
    <w:p>
      <w:pPr>
        <w:spacing w:after="0"/>
        <w:ind w:left="0"/>
        <w:jc w:val="both"/>
      </w:pPr>
      <w:r>
        <w:rPr>
          <w:rFonts w:ascii="Times New Roman"/>
          <w:b w:val="false"/>
          <w:i w:val="false"/>
          <w:color w:val="000000"/>
          <w:sz w:val="28"/>
        </w:rPr>
        <w:t>
      1) смерти получателя;</w:t>
      </w:r>
    </w:p>
    <w:bookmarkEnd w:id="69"/>
    <w:bookmarkStart w:name="z75" w:id="7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0"/>
    <w:bookmarkStart w:name="z76" w:id="7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1"/>
    <w:bookmarkStart w:name="z77" w:id="7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78" w:id="73"/>
    <w:p>
      <w:pPr>
        <w:spacing w:after="0"/>
        <w:ind w:left="0"/>
        <w:jc w:val="both"/>
      </w:pPr>
      <w:r>
        <w:rPr>
          <w:rFonts w:ascii="Times New Roman"/>
          <w:b w:val="false"/>
          <w:i w:val="false"/>
          <w:color w:val="000000"/>
          <w:sz w:val="28"/>
        </w:rPr>
        <w:t>
      30. Излишне выплаченные суммы подлежат возврату в добровольном или ином установленном законодательством Республики Казахстан порядке.</w:t>
      </w:r>
    </w:p>
    <w:bookmarkEnd w:id="73"/>
    <w:bookmarkStart w:name="z79" w:id="74"/>
    <w:p>
      <w:pPr>
        <w:spacing w:after="0"/>
        <w:ind w:left="0"/>
        <w:jc w:val="left"/>
      </w:pPr>
      <w:r>
        <w:rPr>
          <w:rFonts w:ascii="Times New Roman"/>
          <w:b/>
          <w:i w:val="false"/>
          <w:color w:val="000000"/>
        </w:rPr>
        <w:t xml:space="preserve"> 5. Заключительное положение</w:t>
      </w:r>
    </w:p>
    <w:bookmarkEnd w:id="74"/>
    <w:bookmarkStart w:name="z80" w:id="75"/>
    <w:p>
      <w:pPr>
        <w:spacing w:after="0"/>
        <w:ind w:left="0"/>
        <w:jc w:val="both"/>
      </w:pPr>
      <w:r>
        <w:rPr>
          <w:rFonts w:ascii="Times New Roman"/>
          <w:b w:val="false"/>
          <w:i w:val="false"/>
          <w:color w:val="000000"/>
          <w:sz w:val="28"/>
        </w:rPr>
        <w:t>
      31.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решения Актогайского районного маслихата Карагандинской области от 12.04.2016 </w:t>
      </w:r>
      <w:r>
        <w:rPr>
          <w:rFonts w:ascii="Times New Roman"/>
          <w:b w:val="false"/>
          <w:i w:val="false"/>
          <w:color w:val="000000"/>
          <w:sz w:val="28"/>
        </w:rPr>
        <w:t>N 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Актогайского района</w:t>
            </w:r>
          </w:p>
        </w:tc>
      </w:tr>
    </w:tbl>
    <w:p>
      <w:pPr>
        <w:spacing w:after="0"/>
        <w:ind w:left="0"/>
        <w:jc w:val="both"/>
      </w:pPr>
      <w:r>
        <w:rPr>
          <w:rFonts w:ascii="Times New Roman"/>
          <w:b w:val="false"/>
          <w:i w:val="false"/>
          <w:color w:val="000000"/>
          <w:sz w:val="28"/>
        </w:rPr>
        <w:t>
      Регистрационный номер семьи ___________________________</w:t>
      </w:r>
    </w:p>
    <w:bookmarkStart w:name="z82" w:id="76"/>
    <w:p>
      <w:pPr>
        <w:spacing w:after="0"/>
        <w:ind w:left="0"/>
        <w:jc w:val="left"/>
      </w:pPr>
      <w:r>
        <w:rPr>
          <w:rFonts w:ascii="Times New Roman"/>
          <w:b/>
          <w:i w:val="false"/>
          <w:color w:val="000000"/>
        </w:rPr>
        <w:t xml:space="preserve"> Сведения о составе семьи заявителя</w:t>
      </w:r>
    </w:p>
    <w:bookmarkEnd w:id="76"/>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 Дата _________________</w:t>
      </w:r>
    </w:p>
    <w:p>
      <w:pPr>
        <w:spacing w:after="0"/>
        <w:ind w:left="0"/>
        <w:jc w:val="both"/>
      </w:pPr>
      <w:r>
        <w:rPr>
          <w:rFonts w:ascii="Times New Roman"/>
          <w:b w:val="false"/>
          <w:i w:val="false"/>
          <w:color w:val="000000"/>
          <w:sz w:val="28"/>
        </w:rPr>
        <w:t>
       Ф.И.О. должностного лица,</w:t>
      </w:r>
    </w:p>
    <w:p>
      <w:pPr>
        <w:spacing w:after="0"/>
        <w:ind w:left="0"/>
        <w:jc w:val="both"/>
      </w:pPr>
      <w:r>
        <w:rPr>
          <w:rFonts w:ascii="Times New Roman"/>
          <w:b w:val="false"/>
          <w:i w:val="false"/>
          <w:color w:val="000000"/>
          <w:sz w:val="28"/>
        </w:rPr>
        <w:t>
       уполномоченного заверять</w:t>
      </w:r>
    </w:p>
    <w:p>
      <w:pPr>
        <w:spacing w:after="0"/>
        <w:ind w:left="0"/>
        <w:jc w:val="both"/>
      </w:pPr>
      <w:r>
        <w:rPr>
          <w:rFonts w:ascii="Times New Roman"/>
          <w:b w:val="false"/>
          <w:i w:val="false"/>
          <w:color w:val="000000"/>
          <w:sz w:val="28"/>
        </w:rPr>
        <w:t>
       сведения о составе семьи 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и определения</w:t>
            </w:r>
            <w:r>
              <w:br/>
            </w:r>
            <w:r>
              <w:rPr>
                <w:rFonts w:ascii="Times New Roman"/>
                <w:b w:val="false"/>
                <w:i w:val="false"/>
                <w:color w:val="000000"/>
                <w:sz w:val="20"/>
              </w:rPr>
              <w:t>перечня отдельных категорий нуждающихся</w:t>
            </w:r>
            <w:r>
              <w:br/>
            </w:r>
            <w:r>
              <w:rPr>
                <w:rFonts w:ascii="Times New Roman"/>
                <w:b w:val="false"/>
                <w:i w:val="false"/>
                <w:color w:val="000000"/>
                <w:sz w:val="20"/>
              </w:rPr>
              <w:t>граждан Актогайского района</w:t>
            </w:r>
          </w:p>
        </w:tc>
      </w:tr>
    </w:tbl>
    <w:bookmarkStart w:name="z84" w:id="77"/>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br/>
      </w:r>
      <w:r>
        <w:rPr>
          <w:rFonts w:ascii="Times New Roman"/>
          <w:b/>
          <w:i w:val="false"/>
          <w:color w:val="000000"/>
        </w:rPr>
        <w:t>в связи с наступлением трудной жизненной ситуации</w:t>
      </w:r>
    </w:p>
    <w:bookmarkEnd w:id="77"/>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решения</w:t>
      </w:r>
      <w:r>
        <w:rPr>
          <w:rFonts w:ascii="Times New Roman"/>
          <w:b w:val="false"/>
          <w:i w:val="false"/>
          <w:color w:val="ff0000"/>
          <w:sz w:val="28"/>
        </w:rPr>
        <w:t xml:space="preserve"> Актогайского районного маслихата Карагандинской области от 22.10.2014 N 243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от "___" ____________ 20 __ г. _______________________</w:t>
      </w:r>
    </w:p>
    <w:p>
      <w:pPr>
        <w:spacing w:after="0"/>
        <w:ind w:left="0"/>
        <w:jc w:val="both"/>
      </w:pPr>
      <w:r>
        <w:rPr>
          <w:rFonts w:ascii="Times New Roman"/>
          <w:b w:val="false"/>
          <w:i w:val="false"/>
          <w:color w:val="000000"/>
          <w:sz w:val="28"/>
        </w:rPr>
        <w:t>
       (населенный пункт)</w:t>
      </w:r>
    </w:p>
    <w:bookmarkStart w:name="z97" w:id="78"/>
    <w:p>
      <w:pPr>
        <w:spacing w:after="0"/>
        <w:ind w:left="0"/>
        <w:jc w:val="both"/>
      </w:pPr>
      <w:r>
        <w:rPr>
          <w:rFonts w:ascii="Times New Roman"/>
          <w:b w:val="false"/>
          <w:i w:val="false"/>
          <w:color w:val="000000"/>
          <w:sz w:val="28"/>
        </w:rPr>
        <w:t>
       1. Ф.И.О. заявителя ___________________________________________</w:t>
      </w:r>
    </w:p>
    <w:bookmarkEnd w:id="78"/>
    <w:bookmarkStart w:name="z98" w:id="79"/>
    <w:p>
      <w:pPr>
        <w:spacing w:after="0"/>
        <w:ind w:left="0"/>
        <w:jc w:val="both"/>
      </w:pPr>
      <w:r>
        <w:rPr>
          <w:rFonts w:ascii="Times New Roman"/>
          <w:b w:val="false"/>
          <w:i w:val="false"/>
          <w:color w:val="000000"/>
          <w:sz w:val="28"/>
        </w:rPr>
        <w:t>
       2. Адрес места жительства _____________________________________</w:t>
      </w:r>
    </w:p>
    <w:bookmarkEnd w:id="79"/>
    <w:p>
      <w:pPr>
        <w:spacing w:after="0"/>
        <w:ind w:left="0"/>
        <w:jc w:val="both"/>
      </w:pPr>
      <w:r>
        <w:rPr>
          <w:rFonts w:ascii="Times New Roman"/>
          <w:b w:val="false"/>
          <w:i w:val="false"/>
          <w:color w:val="000000"/>
          <w:sz w:val="28"/>
        </w:rPr>
        <w:t>
      _____________________________________________________________________</w:t>
      </w:r>
    </w:p>
    <w:bookmarkStart w:name="z99" w:id="80"/>
    <w:p>
      <w:pPr>
        <w:spacing w:after="0"/>
        <w:ind w:left="0"/>
        <w:jc w:val="both"/>
      </w:pPr>
      <w:r>
        <w:rPr>
          <w:rFonts w:ascii="Times New Roman"/>
          <w:b w:val="false"/>
          <w:i w:val="false"/>
          <w:color w:val="000000"/>
          <w:sz w:val="28"/>
        </w:rPr>
        <w:t>
       3. Трудная жизненная ситуация, в связи с наступлением которой</w:t>
      </w:r>
    </w:p>
    <w:bookmarkEnd w:id="80"/>
    <w:p>
      <w:pPr>
        <w:spacing w:after="0"/>
        <w:ind w:left="0"/>
        <w:jc w:val="both"/>
      </w:pPr>
      <w:r>
        <w:rPr>
          <w:rFonts w:ascii="Times New Roman"/>
          <w:b w:val="false"/>
          <w:i w:val="false"/>
          <w:color w:val="000000"/>
          <w:sz w:val="28"/>
        </w:rPr>
        <w:t>
      заявитель обратился за социальной помощью 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0" w:id="81"/>
    <w:p>
      <w:pPr>
        <w:spacing w:after="0"/>
        <w:ind w:left="0"/>
        <w:jc w:val="both"/>
      </w:pPr>
      <w:r>
        <w:rPr>
          <w:rFonts w:ascii="Times New Roman"/>
          <w:b w:val="false"/>
          <w:i w:val="false"/>
          <w:color w:val="000000"/>
          <w:sz w:val="28"/>
        </w:rPr>
        <w:t>
       4. Состав семьи (учитваются фактически проживающие в семье)</w:t>
      </w:r>
    </w:p>
    <w:bookmarkEnd w:id="81"/>
    <w:p>
      <w:pPr>
        <w:spacing w:after="0"/>
        <w:ind w:left="0"/>
        <w:jc w:val="both"/>
      </w:pPr>
      <w:r>
        <w:rPr>
          <w:rFonts w:ascii="Times New Roman"/>
          <w:b w:val="false"/>
          <w:i w:val="false"/>
          <w:color w:val="000000"/>
          <w:sz w:val="28"/>
        </w:rPr>
        <w:t>
      _______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076"/>
        <w:gridCol w:w="608"/>
        <w:gridCol w:w="1076"/>
        <w:gridCol w:w="1932"/>
        <w:gridCol w:w="608"/>
        <w:gridCol w:w="5522"/>
        <w:gridCol w:w="843"/>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трудоспособных 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w:t>
      </w:r>
    </w:p>
    <w:p>
      <w:pPr>
        <w:spacing w:after="0"/>
        <w:ind w:left="0"/>
        <w:jc w:val="both"/>
      </w:pPr>
      <w:r>
        <w:rPr>
          <w:rFonts w:ascii="Times New Roman"/>
          <w:b w:val="false"/>
          <w:i w:val="false"/>
          <w:color w:val="000000"/>
          <w:sz w:val="28"/>
        </w:rPr>
        <w:t>
      _____ человек.</w:t>
      </w:r>
    </w:p>
    <w:p>
      <w:pPr>
        <w:spacing w:after="0"/>
        <w:ind w:left="0"/>
        <w:jc w:val="both"/>
      </w:pPr>
      <w:r>
        <w:rPr>
          <w:rFonts w:ascii="Times New Roman"/>
          <w:b w:val="false"/>
          <w:i w:val="false"/>
          <w:color w:val="000000"/>
          <w:sz w:val="28"/>
        </w:rPr>
        <w:t>
       Количество детей: _______</w:t>
      </w:r>
    </w:p>
    <w:p>
      <w:pPr>
        <w:spacing w:after="0"/>
        <w:ind w:left="0"/>
        <w:jc w:val="both"/>
      </w:pPr>
      <w:r>
        <w:rPr>
          <w:rFonts w:ascii="Times New Roman"/>
          <w:b w:val="false"/>
          <w:i w:val="false"/>
          <w:color w:val="000000"/>
          <w:sz w:val="28"/>
        </w:rPr>
        <w:t>
       Обучающихся в высших и средних учебных заведениях на платной</w:t>
      </w:r>
    </w:p>
    <w:p>
      <w:pPr>
        <w:spacing w:after="0"/>
        <w:ind w:left="0"/>
        <w:jc w:val="both"/>
      </w:pPr>
      <w:r>
        <w:rPr>
          <w:rFonts w:ascii="Times New Roman"/>
          <w:b w:val="false"/>
          <w:i w:val="false"/>
          <w:color w:val="000000"/>
          <w:sz w:val="28"/>
        </w:rPr>
        <w:t>
      основе ____ человек, стоимость обучения в год _______ тенге.</w:t>
      </w:r>
    </w:p>
    <w:p>
      <w:pPr>
        <w:spacing w:after="0"/>
        <w:ind w:left="0"/>
        <w:jc w:val="both"/>
      </w:pPr>
      <w:r>
        <w:rPr>
          <w:rFonts w:ascii="Times New Roman"/>
          <w:b w:val="false"/>
          <w:i w:val="false"/>
          <w:color w:val="000000"/>
          <w:sz w:val="28"/>
        </w:rPr>
        <w:t>
       Наличие в семье участников и инвалидов Великой Отечественной</w:t>
      </w:r>
    </w:p>
    <w:p>
      <w:pPr>
        <w:spacing w:after="0"/>
        <w:ind w:left="0"/>
        <w:jc w:val="both"/>
      </w:pPr>
      <w:r>
        <w:rPr>
          <w:rFonts w:ascii="Times New Roman"/>
          <w:b w:val="false"/>
          <w:i w:val="false"/>
          <w:color w:val="000000"/>
          <w:sz w:val="28"/>
        </w:rPr>
        <w:t>
      войны, приравненных к участникам Великой Отечественной войны и</w:t>
      </w:r>
    </w:p>
    <w:p>
      <w:pPr>
        <w:spacing w:after="0"/>
        <w:ind w:left="0"/>
        <w:jc w:val="both"/>
      </w:pPr>
      <w:r>
        <w:rPr>
          <w:rFonts w:ascii="Times New Roman"/>
          <w:b w:val="false"/>
          <w:i w:val="false"/>
          <w:color w:val="000000"/>
          <w:sz w:val="28"/>
        </w:rPr>
        <w:t>
      инвалидам Великой Отечественной войны, пенсионеров, пожилых лиц,</w:t>
      </w:r>
    </w:p>
    <w:p>
      <w:pPr>
        <w:spacing w:after="0"/>
        <w:ind w:left="0"/>
        <w:jc w:val="both"/>
      </w:pPr>
      <w:r>
        <w:rPr>
          <w:rFonts w:ascii="Times New Roman"/>
          <w:b w:val="false"/>
          <w:i w:val="false"/>
          <w:color w:val="000000"/>
          <w:sz w:val="28"/>
        </w:rPr>
        <w:t>
      старше 80 лет, лиц, имеющих социально-значимые заболевания</w:t>
      </w:r>
    </w:p>
    <w:p>
      <w:pPr>
        <w:spacing w:after="0"/>
        <w:ind w:left="0"/>
        <w:jc w:val="both"/>
      </w:pPr>
      <w:r>
        <w:rPr>
          <w:rFonts w:ascii="Times New Roman"/>
          <w:b w:val="false"/>
          <w:i w:val="false"/>
          <w:color w:val="000000"/>
          <w:sz w:val="28"/>
        </w:rPr>
        <w:t>
      (злокачественные новообразования, туберкулез, вирус иммунодефицита</w:t>
      </w:r>
    </w:p>
    <w:p>
      <w:pPr>
        <w:spacing w:after="0"/>
        <w:ind w:left="0"/>
        <w:jc w:val="both"/>
      </w:pPr>
      <w:r>
        <w:rPr>
          <w:rFonts w:ascii="Times New Roman"/>
          <w:b w:val="false"/>
          <w:i w:val="false"/>
          <w:color w:val="000000"/>
          <w:sz w:val="28"/>
        </w:rPr>
        <w:t>
      человека), инвалидов, детей-инвалидов и др. (указать или добавить</w:t>
      </w:r>
    </w:p>
    <w:p>
      <w:pPr>
        <w:spacing w:after="0"/>
        <w:ind w:left="0"/>
        <w:jc w:val="both"/>
      </w:pPr>
      <w:r>
        <w:rPr>
          <w:rFonts w:ascii="Times New Roman"/>
          <w:b w:val="false"/>
          <w:i w:val="false"/>
          <w:color w:val="000000"/>
          <w:sz w:val="28"/>
        </w:rPr>
        <w:t>
      иную категорию)_____________________________________________________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1" w:id="82"/>
    <w:p>
      <w:pPr>
        <w:spacing w:after="0"/>
        <w:ind w:left="0"/>
        <w:jc w:val="both"/>
      </w:pPr>
      <w:r>
        <w:rPr>
          <w:rFonts w:ascii="Times New Roman"/>
          <w:b w:val="false"/>
          <w:i w:val="false"/>
          <w:color w:val="000000"/>
          <w:sz w:val="28"/>
        </w:rPr>
        <w:t>
       5. Условия проживания (общежитие, арендное, приватизированное</w:t>
      </w:r>
    </w:p>
    <w:bookmarkEnd w:id="82"/>
    <w:p>
      <w:pPr>
        <w:spacing w:after="0"/>
        <w:ind w:left="0"/>
        <w:jc w:val="both"/>
      </w:pPr>
      <w:r>
        <w:rPr>
          <w:rFonts w:ascii="Times New Roman"/>
          <w:b w:val="false"/>
          <w:i w:val="false"/>
          <w:color w:val="000000"/>
          <w:sz w:val="28"/>
        </w:rPr>
        <w:t>
      жилье, служебное жилье, жилой кооператив, индивидуальный жилой дом</w:t>
      </w:r>
    </w:p>
    <w:p>
      <w:pPr>
        <w:spacing w:after="0"/>
        <w:ind w:left="0"/>
        <w:jc w:val="both"/>
      </w:pPr>
      <w:r>
        <w:rPr>
          <w:rFonts w:ascii="Times New Roman"/>
          <w:b w:val="false"/>
          <w:i w:val="false"/>
          <w:color w:val="000000"/>
          <w:sz w:val="28"/>
        </w:rPr>
        <w:t>
      или иное-указать):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08"/>
        <w:gridCol w:w="573"/>
        <w:gridCol w:w="734"/>
        <w:gridCol w:w="1307"/>
        <w:gridCol w:w="5279"/>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т.ч.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 w:id="83"/>
    <w:p>
      <w:pPr>
        <w:spacing w:after="0"/>
        <w:ind w:left="0"/>
        <w:jc w:val="both"/>
      </w:pPr>
      <w:r>
        <w:rPr>
          <w:rFonts w:ascii="Times New Roman"/>
          <w:b w:val="false"/>
          <w:i w:val="false"/>
          <w:color w:val="000000"/>
          <w:sz w:val="28"/>
        </w:rPr>
        <w:t>
      6. Наличие:</w:t>
      </w:r>
    </w:p>
    <w:bookmarkEnd w:id="83"/>
    <w:p>
      <w:pPr>
        <w:spacing w:after="0"/>
        <w:ind w:left="0"/>
        <w:jc w:val="both"/>
      </w:pPr>
      <w:r>
        <w:rPr>
          <w:rFonts w:ascii="Times New Roman"/>
          <w:b w:val="false"/>
          <w:i w:val="false"/>
          <w:color w:val="000000"/>
          <w:sz w:val="28"/>
        </w:rPr>
        <w:t>
      Автотранспорта (марка, год выпуска, правоустанавливающий</w:t>
      </w:r>
    </w:p>
    <w:p>
      <w:pPr>
        <w:spacing w:after="0"/>
        <w:ind w:left="0"/>
        <w:jc w:val="both"/>
      </w:pPr>
      <w:r>
        <w:rPr>
          <w:rFonts w:ascii="Times New Roman"/>
          <w:b w:val="false"/>
          <w:i w:val="false"/>
          <w:color w:val="000000"/>
          <w:sz w:val="28"/>
        </w:rPr>
        <w:t>
      документ, заявленные доходы от его эксплуатации) иного жилья, кроме</w:t>
      </w:r>
    </w:p>
    <w:p>
      <w:pPr>
        <w:spacing w:after="0"/>
        <w:ind w:left="0"/>
        <w:jc w:val="both"/>
      </w:pPr>
      <w:r>
        <w:rPr>
          <w:rFonts w:ascii="Times New Roman"/>
          <w:b w:val="false"/>
          <w:i w:val="false"/>
          <w:color w:val="000000"/>
          <w:sz w:val="28"/>
        </w:rPr>
        <w:t>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_____________________________________________________________________</w:t>
      </w:r>
    </w:p>
    <w:bookmarkStart w:name="z103" w:id="84"/>
    <w:p>
      <w:pPr>
        <w:spacing w:after="0"/>
        <w:ind w:left="0"/>
        <w:jc w:val="both"/>
      </w:pPr>
      <w:r>
        <w:rPr>
          <w:rFonts w:ascii="Times New Roman"/>
          <w:b w:val="false"/>
          <w:i w:val="false"/>
          <w:color w:val="000000"/>
          <w:sz w:val="28"/>
        </w:rPr>
        <w:t>
       7. Сведения о ранее полученной помощи (форма, сумма, источник)</w:t>
      </w:r>
    </w:p>
    <w:bookmarkEnd w:id="84"/>
    <w:p>
      <w:pPr>
        <w:spacing w:after="0"/>
        <w:ind w:left="0"/>
        <w:jc w:val="both"/>
      </w:pPr>
      <w:r>
        <w:rPr>
          <w:rFonts w:ascii="Times New Roman"/>
          <w:b w:val="false"/>
          <w:i w:val="false"/>
          <w:color w:val="000000"/>
          <w:sz w:val="28"/>
        </w:rPr>
        <w:t>
      _____________________________________________________________________</w:t>
      </w:r>
    </w:p>
    <w:bookmarkStart w:name="z104" w:id="85"/>
    <w:p>
      <w:pPr>
        <w:spacing w:after="0"/>
        <w:ind w:left="0"/>
        <w:jc w:val="both"/>
      </w:pPr>
      <w:r>
        <w:rPr>
          <w:rFonts w:ascii="Times New Roman"/>
          <w:b w:val="false"/>
          <w:i w:val="false"/>
          <w:color w:val="000000"/>
          <w:sz w:val="28"/>
        </w:rPr>
        <w:t>
       8. Иные доходы семьи: (форма, сумма, источник) ________________</w:t>
      </w:r>
    </w:p>
    <w:bookmarkEnd w:id="85"/>
    <w:bookmarkStart w:name="z105" w:id="86"/>
    <w:p>
      <w:pPr>
        <w:spacing w:after="0"/>
        <w:ind w:left="0"/>
        <w:jc w:val="both"/>
      </w:pPr>
      <w:r>
        <w:rPr>
          <w:rFonts w:ascii="Times New Roman"/>
          <w:b w:val="false"/>
          <w:i w:val="false"/>
          <w:color w:val="000000"/>
          <w:sz w:val="28"/>
        </w:rPr>
        <w:t>
       9. Обеспеченность детей школьными принадлежностями, одеждой,</w:t>
      </w:r>
    </w:p>
    <w:bookmarkEnd w:id="86"/>
    <w:p>
      <w:pPr>
        <w:spacing w:after="0"/>
        <w:ind w:left="0"/>
        <w:jc w:val="both"/>
      </w:pPr>
      <w:r>
        <w:rPr>
          <w:rFonts w:ascii="Times New Roman"/>
          <w:b w:val="false"/>
          <w:i w:val="false"/>
          <w:color w:val="000000"/>
          <w:sz w:val="28"/>
        </w:rPr>
        <w:t>
      обувью:______________________________________________________________</w:t>
      </w:r>
    </w:p>
    <w:bookmarkStart w:name="z106" w:id="87"/>
    <w:p>
      <w:pPr>
        <w:spacing w:after="0"/>
        <w:ind w:left="0"/>
        <w:jc w:val="both"/>
      </w:pPr>
      <w:r>
        <w:rPr>
          <w:rFonts w:ascii="Times New Roman"/>
          <w:b w:val="false"/>
          <w:i w:val="false"/>
          <w:color w:val="000000"/>
          <w:sz w:val="28"/>
        </w:rPr>
        <w:t>
       10. Санитарно-эпидемиологические условия проживания: __________</w:t>
      </w:r>
    </w:p>
    <w:bookmarkEnd w:id="87"/>
    <w:p>
      <w:pPr>
        <w:spacing w:after="0"/>
        <w:ind w:left="0"/>
        <w:jc w:val="both"/>
      </w:pPr>
      <w:r>
        <w:rPr>
          <w:rFonts w:ascii="Times New Roman"/>
          <w:b w:val="false"/>
          <w:i w:val="false"/>
          <w:color w:val="000000"/>
          <w:sz w:val="28"/>
        </w:rPr>
        <w:t>
       Председатель комиссии:____________________ ____________________</w:t>
      </w:r>
    </w:p>
    <w:p>
      <w:pPr>
        <w:spacing w:after="0"/>
        <w:ind w:left="0"/>
        <w:jc w:val="both"/>
      </w:pPr>
      <w:r>
        <w:rPr>
          <w:rFonts w:ascii="Times New Roman"/>
          <w:b w:val="false"/>
          <w:i w:val="false"/>
          <w:color w:val="000000"/>
          <w:sz w:val="28"/>
        </w:rPr>
        <w:t>
       Члены комиссии: __________________________ ____________________</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 Ф.И.О. ) (подписи)</w:t>
      </w:r>
    </w:p>
    <w:p>
      <w:pPr>
        <w:spacing w:after="0"/>
        <w:ind w:left="0"/>
        <w:jc w:val="both"/>
      </w:pPr>
      <w:r>
        <w:rPr>
          <w:rFonts w:ascii="Times New Roman"/>
          <w:b w:val="false"/>
          <w:i w:val="false"/>
          <w:color w:val="000000"/>
          <w:sz w:val="28"/>
        </w:rPr>
        <w:t>
       С составленным актом ознакомлен (а): 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________________ Ф.И.О.</w:t>
      </w:r>
    </w:p>
    <w:p>
      <w:pPr>
        <w:spacing w:after="0"/>
        <w:ind w:left="0"/>
        <w:jc w:val="both"/>
      </w:pPr>
      <w:r>
        <w:rPr>
          <w:rFonts w:ascii="Times New Roman"/>
          <w:b w:val="false"/>
          <w:i w:val="false"/>
          <w:color w:val="000000"/>
          <w:sz w:val="28"/>
        </w:rPr>
        <w:t>
      и подпись заявителя (или одного из членов семьи), дата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Актогайского района</w:t>
            </w:r>
          </w:p>
        </w:tc>
      </w:tr>
    </w:tbl>
    <w:bookmarkStart w:name="z96" w:id="88"/>
    <w:p>
      <w:pPr>
        <w:spacing w:after="0"/>
        <w:ind w:left="0"/>
        <w:jc w:val="left"/>
      </w:pPr>
      <w:r>
        <w:rPr>
          <w:rFonts w:ascii="Times New Roman"/>
          <w:b/>
          <w:i w:val="false"/>
          <w:color w:val="000000"/>
        </w:rPr>
        <w:t xml:space="preserve"> Заключение участковой комиссии № ______ "_____" ________________ 20 __ г.</w:t>
      </w:r>
    </w:p>
    <w:bookmarkEnd w:id="88"/>
    <w:p>
      <w:pPr>
        <w:spacing w:after="0"/>
        <w:ind w:left="0"/>
        <w:jc w:val="both"/>
      </w:pPr>
      <w:r>
        <w:rPr>
          <w:rFonts w:ascii="Times New Roman"/>
          <w:b w:val="false"/>
          <w:i w:val="false"/>
          <w:color w:val="000000"/>
          <w:sz w:val="28"/>
        </w:rPr>
        <w:t>
       Участковая комиссия в соответствии с Правилами оказания</w:t>
      </w:r>
    </w:p>
    <w:p>
      <w:pPr>
        <w:spacing w:after="0"/>
        <w:ind w:left="0"/>
        <w:jc w:val="both"/>
      </w:pPr>
      <w:r>
        <w:rPr>
          <w:rFonts w:ascii="Times New Roman"/>
          <w:b w:val="false"/>
          <w:i w:val="false"/>
          <w:color w:val="000000"/>
          <w:sz w:val="28"/>
        </w:rPr>
        <w:t>
      социальной помощи, установления размеров и определения перечня</w:t>
      </w:r>
    </w:p>
    <w:p>
      <w:pPr>
        <w:spacing w:after="0"/>
        <w:ind w:left="0"/>
        <w:jc w:val="both"/>
      </w:pPr>
      <w:r>
        <w:rPr>
          <w:rFonts w:ascii="Times New Roman"/>
          <w:b w:val="false"/>
          <w:i w:val="false"/>
          <w:color w:val="000000"/>
          <w:sz w:val="28"/>
        </w:rPr>
        <w:t>
      отдельных категорий нуждающихся граждан Актогайского района,</w:t>
      </w:r>
    </w:p>
    <w:p>
      <w:pPr>
        <w:spacing w:after="0"/>
        <w:ind w:left="0"/>
        <w:jc w:val="both"/>
      </w:pPr>
      <w:r>
        <w:rPr>
          <w:rFonts w:ascii="Times New Roman"/>
          <w:b w:val="false"/>
          <w:i w:val="false"/>
          <w:color w:val="000000"/>
          <w:sz w:val="28"/>
        </w:rPr>
        <w:t>
      рассмотрев заявление и прилагаемые к нему документы лица(семьи),</w:t>
      </w:r>
    </w:p>
    <w:p>
      <w:pPr>
        <w:spacing w:after="0"/>
        <w:ind w:left="0"/>
        <w:jc w:val="both"/>
      </w:pPr>
      <w:r>
        <w:rPr>
          <w:rFonts w:ascii="Times New Roman"/>
          <w:b w:val="false"/>
          <w:i w:val="false"/>
          <w:color w:val="000000"/>
          <w:sz w:val="28"/>
        </w:rPr>
        <w:t>
      обратившегося за предоставлением социальной помощи в связи с</w:t>
      </w:r>
    </w:p>
    <w:p>
      <w:pPr>
        <w:spacing w:after="0"/>
        <w:ind w:left="0"/>
        <w:jc w:val="both"/>
      </w:pPr>
      <w:r>
        <w:rPr>
          <w:rFonts w:ascii="Times New Roman"/>
          <w:b w:val="false"/>
          <w:i w:val="false"/>
          <w:color w:val="000000"/>
          <w:sz w:val="28"/>
        </w:rPr>
        <w:t>
      наступлением трудной жизненной ситуации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w:t>
      </w:r>
    </w:p>
    <w:p>
      <w:pPr>
        <w:spacing w:after="0"/>
        <w:ind w:left="0"/>
        <w:jc w:val="both"/>
      </w:pPr>
      <w:r>
        <w:rPr>
          <w:rFonts w:ascii="Times New Roman"/>
          <w:b w:val="false"/>
          <w:i w:val="false"/>
          <w:color w:val="000000"/>
          <w:sz w:val="28"/>
        </w:rPr>
        <w:t>
      материального положения заявителя(семьи) выносит заключение о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(необходимости, отсутствия необходимости) предоставления лицу (семье)</w:t>
      </w:r>
    </w:p>
    <w:p>
      <w:pPr>
        <w:spacing w:after="0"/>
        <w:ind w:left="0"/>
        <w:jc w:val="both"/>
      </w:pPr>
      <w:r>
        <w:rPr>
          <w:rFonts w:ascii="Times New Roman"/>
          <w:b w:val="false"/>
          <w:i w:val="false"/>
          <w:color w:val="000000"/>
          <w:sz w:val="28"/>
        </w:rPr>
        <w:t>
      социальной помощи с наступлением трудной жизненной ситуации.</w:t>
      </w:r>
    </w:p>
    <w:p>
      <w:pPr>
        <w:spacing w:after="0"/>
        <w:ind w:left="0"/>
        <w:jc w:val="both"/>
      </w:pPr>
      <w:r>
        <w:rPr>
          <w:rFonts w:ascii="Times New Roman"/>
          <w:b w:val="false"/>
          <w:i w:val="false"/>
          <w:color w:val="000000"/>
          <w:sz w:val="28"/>
        </w:rPr>
        <w:t>
      Председатель комиссии: ___________________ _______________________</w:t>
      </w:r>
    </w:p>
    <w:p>
      <w:pPr>
        <w:spacing w:after="0"/>
        <w:ind w:left="0"/>
        <w:jc w:val="both"/>
      </w:pPr>
      <w:r>
        <w:rPr>
          <w:rFonts w:ascii="Times New Roman"/>
          <w:b w:val="false"/>
          <w:i w:val="false"/>
          <w:color w:val="000000"/>
          <w:sz w:val="28"/>
        </w:rPr>
        <w:t>
      Члены комиссии: ___________________ _______________________</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(Ф.И.О.) (подписи)</w:t>
      </w:r>
    </w:p>
    <w:p>
      <w:pPr>
        <w:spacing w:after="0"/>
        <w:ind w:left="0"/>
        <w:jc w:val="both"/>
      </w:pPr>
      <w:r>
        <w:rPr>
          <w:rFonts w:ascii="Times New Roman"/>
          <w:b w:val="false"/>
          <w:i w:val="false"/>
          <w:color w:val="000000"/>
          <w:sz w:val="28"/>
        </w:rPr>
        <w:t>
      Заключение с прилагаемыми документами</w:t>
      </w:r>
    </w:p>
    <w:p>
      <w:pPr>
        <w:spacing w:after="0"/>
        <w:ind w:left="0"/>
        <w:jc w:val="both"/>
      </w:pPr>
      <w:r>
        <w:rPr>
          <w:rFonts w:ascii="Times New Roman"/>
          <w:b w:val="false"/>
          <w:i w:val="false"/>
          <w:color w:val="000000"/>
          <w:sz w:val="28"/>
        </w:rPr>
        <w:t>
      В количестве ____ штук</w:t>
      </w:r>
    </w:p>
    <w:p>
      <w:pPr>
        <w:spacing w:after="0"/>
        <w:ind w:left="0"/>
        <w:jc w:val="both"/>
      </w:pPr>
      <w:r>
        <w:rPr>
          <w:rFonts w:ascii="Times New Roman"/>
          <w:b w:val="false"/>
          <w:i w:val="false"/>
          <w:color w:val="000000"/>
          <w:sz w:val="28"/>
        </w:rPr>
        <w:t>
      Принято "___" _____________ 20 __ года _______________________ Ф.И.О.</w:t>
      </w:r>
    </w:p>
    <w:p>
      <w:pPr>
        <w:spacing w:after="0"/>
        <w:ind w:left="0"/>
        <w:jc w:val="both"/>
      </w:pPr>
      <w:r>
        <w:rPr>
          <w:rFonts w:ascii="Times New Roman"/>
          <w:b w:val="false"/>
          <w:i w:val="false"/>
          <w:color w:val="000000"/>
          <w:sz w:val="28"/>
        </w:rPr>
        <w:t>
      Должность, подпись работника уполномоченного 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