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913" w14:textId="69da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Актогайского районного маслихата Карагандинской области от 27 июня 2014 года № 216. Зарегистрировано Департаментом юстиции Карагандинской области 11 июля 2014 года № 2681. Утратило силу решением Актогайского районного маслихата Карагандинской области от 24 января 2024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Актогайского районного маслихата Карагандинской области от 24.01.2024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ребенка-инвалида.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следующий порядок: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затрат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