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a913" w14:textId="69da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23 сессии Актогайского районного маслихата Карагандинской области от 27 июня 2014 года № 216. Зарегистрировано Департаментом юстиции Карагандинской области 11 июля 2014 года № 2681. Утратило силу решением Актогайского районного маслихата Карагандинской области от 24 января 2024 года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Актогайского районного маслихата Карагандинской области от 24.01.2024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детей с ограниченными возможностями из числа инвалидов по индивидуальному учебному плану в размере четырех месячных расчетных показателей в квартал на каждого ребенка-инвалида.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следующий порядок: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возмещение затрат на детей-инвалидов (кроме детей-инвалидов, находящихся на полном государственном обеспечении, и детей-инвалидов, в отношении которых родители лишены родительских прав) предоставляется одному из родителей и иным законным представителям детей-инвалидов, обучающихся на дому, независимо от дохода семьи;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возмещение затрат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Карагандинской области";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производится за истекший месяц по мере поступления финансирования. При наличии обстоятельств, повлекших прекращение возмещение затрат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"Отдела занятости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Жармаганбетов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июня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