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d5a5" w14:textId="ed0d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Осакаровского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27 сессии Осакаровского районного маслихата Карагандинской области от 5 марта 2014 года № 275. Зарегистрировано Департаментом юстиции Карагандинской области 11 апреля 2014 года № 2585. Утратило силу решением Осакаровского районного маслихата Карагандинской области от 18 октября 2017 года № 353</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Осакаровского районного маслихата Карагандинской области от 18.10.2017 № 353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Осакаровского районного маслихата.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Цебер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марта 2014 года № 275</w:t>
            </w:r>
          </w:p>
        </w:tc>
      </w:tr>
    </w:tbl>
    <w:bookmarkStart w:name="z5" w:id="3"/>
    <w:p>
      <w:pPr>
        <w:spacing w:after="0"/>
        <w:ind w:left="0"/>
        <w:jc w:val="left"/>
      </w:pPr>
      <w:r>
        <w:rPr>
          <w:rFonts w:ascii="Times New Roman"/>
          <w:b/>
          <w:i w:val="false"/>
          <w:color w:val="000000"/>
        </w:rPr>
        <w:t xml:space="preserve"> Регламент</w:t>
      </w:r>
      <w:r>
        <w:br/>
      </w:r>
      <w:r>
        <w:rPr>
          <w:rFonts w:ascii="Times New Roman"/>
          <w:b/>
          <w:i w:val="false"/>
          <w:color w:val="000000"/>
        </w:rPr>
        <w:t>Осакаровского районного маслихата</w:t>
      </w:r>
      <w:r>
        <w:br/>
      </w:r>
      <w:r>
        <w:rPr>
          <w:rFonts w:ascii="Times New Roman"/>
          <w:b/>
          <w:i w:val="false"/>
          <w:color w:val="000000"/>
        </w:rPr>
        <w:t>Глава 1. Общие положения</w:t>
      </w:r>
    </w:p>
    <w:bookmarkEnd w:id="3"/>
    <w:bookmarkStart w:name="z7" w:id="4"/>
    <w:p>
      <w:pPr>
        <w:spacing w:after="0"/>
        <w:ind w:left="0"/>
        <w:jc w:val="both"/>
      </w:pPr>
      <w:r>
        <w:rPr>
          <w:rFonts w:ascii="Times New Roman"/>
          <w:b w:val="false"/>
          <w:i w:val="false"/>
          <w:color w:val="000000"/>
          <w:sz w:val="28"/>
        </w:rPr>
        <w:t xml:space="preserve">
      1. Настоящий регламент Осакаровского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8" w:id="5"/>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9"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10" w:id="7"/>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7"/>
    <w:bookmarkStart w:name="z12"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3"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районного маслихата.</w:t>
      </w:r>
    </w:p>
    <w:bookmarkEnd w:id="9"/>
    <w:bookmarkStart w:name="z14" w:id="10"/>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0"/>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5" w:id="11"/>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1"/>
    <w:bookmarkStart w:name="z16" w:id="12"/>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2"/>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3"/>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8" w:id="14"/>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установленным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4"/>
    <w:bookmarkStart w:name="z19" w:id="15"/>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6"/>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6"/>
    <w:bookmarkStart w:name="z21" w:id="17"/>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7"/>
    <w:bookmarkStart w:name="z22" w:id="18"/>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3" w:id="19"/>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9"/>
    <w:p>
      <w:pPr>
        <w:spacing w:after="0"/>
        <w:ind w:left="0"/>
        <w:jc w:val="both"/>
      </w:pPr>
      <w:r>
        <w:rPr>
          <w:rFonts w:ascii="Times New Roman"/>
          <w:b w:val="false"/>
          <w:i w:val="false"/>
          <w:color w:val="000000"/>
          <w:sz w:val="28"/>
        </w:rPr>
        <w:t>
      Председатель сессии может объявлять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0"/>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0"/>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5" w:id="21"/>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сессии маслихата.</w:t>
      </w:r>
    </w:p>
    <w:bookmarkStart w:name="z26" w:id="22"/>
    <w:p>
      <w:pPr>
        <w:spacing w:after="0"/>
        <w:ind w:left="0"/>
        <w:jc w:val="left"/>
      </w:pPr>
      <w:r>
        <w:rPr>
          <w:rFonts w:ascii="Times New Roman"/>
          <w:b/>
          <w:i w:val="false"/>
          <w:color w:val="000000"/>
        </w:rPr>
        <w:t xml:space="preserve"> Параграф 2. Порядок принятия актов маслихата</w:t>
      </w:r>
    </w:p>
    <w:bookmarkEnd w:id="22"/>
    <w:bookmarkStart w:name="z27" w:id="23"/>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9" w:id="25"/>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5"/>
    <w:bookmarkStart w:name="z30" w:id="26"/>
    <w:p>
      <w:pPr>
        <w:spacing w:after="0"/>
        <w:ind w:left="0"/>
        <w:jc w:val="both"/>
      </w:pPr>
      <w:r>
        <w:rPr>
          <w:rFonts w:ascii="Times New Roman"/>
          <w:b w:val="false"/>
          <w:i w:val="false"/>
          <w:color w:val="000000"/>
          <w:sz w:val="28"/>
        </w:rPr>
        <w:t>
      21.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6"/>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1" w:id="27"/>
    <w:p>
      <w:pPr>
        <w:spacing w:after="0"/>
        <w:ind w:left="0"/>
        <w:jc w:val="both"/>
      </w:pPr>
      <w:r>
        <w:rPr>
          <w:rFonts w:ascii="Times New Roman"/>
          <w:b w:val="false"/>
          <w:i w:val="false"/>
          <w:color w:val="000000"/>
          <w:sz w:val="28"/>
        </w:rPr>
        <w:t>
      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7"/>
    <w:bookmarkStart w:name="z32" w:id="28"/>
    <w:p>
      <w:pPr>
        <w:spacing w:after="0"/>
        <w:ind w:left="0"/>
        <w:jc w:val="both"/>
      </w:pPr>
      <w:r>
        <w:rPr>
          <w:rFonts w:ascii="Times New Roman"/>
          <w:b w:val="false"/>
          <w:i w:val="false"/>
          <w:color w:val="000000"/>
          <w:sz w:val="28"/>
        </w:rPr>
        <w:t>
      23.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8"/>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29"/>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29"/>
    <w:bookmarkStart w:name="z34" w:id="3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0"/>
    <w:bookmarkStart w:name="z35" w:id="31"/>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1"/>
    <w:bookmarkStart w:name="z36" w:id="32"/>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2"/>
    <w:bookmarkStart w:name="z37" w:id="33"/>
    <w:p>
      <w:pPr>
        <w:spacing w:after="0"/>
        <w:ind w:left="0"/>
        <w:jc w:val="both"/>
      </w:pPr>
      <w:r>
        <w:rPr>
          <w:rFonts w:ascii="Times New Roman"/>
          <w:b w:val="false"/>
          <w:i w:val="false"/>
          <w:color w:val="000000"/>
          <w:sz w:val="28"/>
        </w:rPr>
        <w:t>
      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4"/>
    <w:p>
      <w:pPr>
        <w:spacing w:after="0"/>
        <w:ind w:left="0"/>
        <w:jc w:val="both"/>
      </w:pPr>
      <w:r>
        <w:rPr>
          <w:rFonts w:ascii="Times New Roman"/>
          <w:b w:val="false"/>
          <w:i w:val="false"/>
          <w:color w:val="000000"/>
          <w:sz w:val="28"/>
        </w:rPr>
        <w:t>
      26. Проекты планов, программ социально-экономического развития территории, отчетов об их исполнении, схем управления территорией и другие вопросы, выносимые на рассмотрение сессии маслихата,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4"/>
    <w:bookmarkStart w:name="z39" w:id="35"/>
    <w:p>
      <w:pPr>
        <w:spacing w:after="0"/>
        <w:ind w:left="0"/>
        <w:jc w:val="both"/>
      </w:pPr>
      <w:r>
        <w:rPr>
          <w:rFonts w:ascii="Times New Roman"/>
          <w:b w:val="false"/>
          <w:i w:val="false"/>
          <w:color w:val="000000"/>
          <w:sz w:val="28"/>
        </w:rPr>
        <w:t>
      27.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5"/>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Start w:name="z40" w:id="36"/>
    <w:p>
      <w:pPr>
        <w:spacing w:after="0"/>
        <w:ind w:left="0"/>
        <w:jc w:val="both"/>
      </w:pPr>
      <w:r>
        <w:rPr>
          <w:rFonts w:ascii="Times New Roman"/>
          <w:b w:val="false"/>
          <w:i w:val="false"/>
          <w:color w:val="000000"/>
          <w:sz w:val="28"/>
        </w:rPr>
        <w:t>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6"/>
    <w:bookmarkStart w:name="z41" w:id="37"/>
    <w:p>
      <w:pPr>
        <w:spacing w:after="0"/>
        <w:ind w:left="0"/>
        <w:jc w:val="both"/>
      </w:pPr>
      <w:r>
        <w:rPr>
          <w:rFonts w:ascii="Times New Roman"/>
          <w:b w:val="false"/>
          <w:i w:val="false"/>
          <w:color w:val="000000"/>
          <w:sz w:val="28"/>
        </w:rPr>
        <w:t>
      29. При уточнении местного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комиссии.</w:t>
      </w:r>
    </w:p>
    <w:bookmarkEnd w:id="37"/>
    <w:bookmarkStart w:name="z42" w:id="38"/>
    <w:p>
      <w:pPr>
        <w:spacing w:after="0"/>
        <w:ind w:left="0"/>
        <w:jc w:val="left"/>
      </w:pPr>
      <w:r>
        <w:rPr>
          <w:rFonts w:ascii="Times New Roman"/>
          <w:b/>
          <w:i w:val="false"/>
          <w:color w:val="000000"/>
        </w:rPr>
        <w:t xml:space="preserve"> Глава 3. Порядок заслушивания отчетов</w:t>
      </w:r>
    </w:p>
    <w:bookmarkEnd w:id="38"/>
    <w:bookmarkStart w:name="z43" w:id="39"/>
    <w:p>
      <w:pPr>
        <w:spacing w:after="0"/>
        <w:ind w:left="0"/>
        <w:jc w:val="both"/>
      </w:pPr>
      <w:r>
        <w:rPr>
          <w:rFonts w:ascii="Times New Roman"/>
          <w:b w:val="false"/>
          <w:i w:val="false"/>
          <w:color w:val="000000"/>
          <w:sz w:val="28"/>
        </w:rPr>
        <w:t>
      30.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39"/>
    <w:bookmarkStart w:name="z44" w:id="40"/>
    <w:p>
      <w:pPr>
        <w:spacing w:after="0"/>
        <w:ind w:left="0"/>
        <w:jc w:val="both"/>
      </w:pPr>
      <w:r>
        <w:rPr>
          <w:rFonts w:ascii="Times New Roman"/>
          <w:b w:val="false"/>
          <w:i w:val="false"/>
          <w:color w:val="000000"/>
          <w:sz w:val="28"/>
        </w:rPr>
        <w:t xml:space="preserve">
      31.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две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5" w:id="41"/>
    <w:p>
      <w:pPr>
        <w:spacing w:after="0"/>
        <w:ind w:left="0"/>
        <w:jc w:val="both"/>
      </w:pPr>
      <w:r>
        <w:rPr>
          <w:rFonts w:ascii="Times New Roman"/>
          <w:b w:val="false"/>
          <w:i w:val="false"/>
          <w:color w:val="000000"/>
          <w:sz w:val="28"/>
        </w:rPr>
        <w:t>
      32. Маслихат заслушивает отчеты председателя сессии и секретаря маслихата, председателей постоянных комиссий и иных органов маслихата.</w:t>
      </w:r>
    </w:p>
    <w:bookmarkEnd w:id="4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2"/>
    <w:p>
      <w:pPr>
        <w:spacing w:after="0"/>
        <w:ind w:left="0"/>
        <w:jc w:val="both"/>
      </w:pPr>
      <w:r>
        <w:rPr>
          <w:rFonts w:ascii="Times New Roman"/>
          <w:b w:val="false"/>
          <w:i w:val="false"/>
          <w:color w:val="000000"/>
          <w:sz w:val="28"/>
        </w:rPr>
        <w:t>
      33. Отчет ревизионной комиссии области об исполнении бюджета рассматривается маслихатом ежегодно.</w:t>
      </w:r>
    </w:p>
    <w:bookmarkEnd w:id="42"/>
    <w:bookmarkStart w:name="z47" w:id="43"/>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3"/>
    <w:p>
      <w:pPr>
        <w:spacing w:after="0"/>
        <w:ind w:left="0"/>
        <w:jc w:val="both"/>
      </w:pP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44"/>
    <w:p>
      <w:pPr>
        <w:spacing w:after="0"/>
        <w:ind w:left="0"/>
        <w:jc w:val="left"/>
      </w:pPr>
      <w:r>
        <w:rPr>
          <w:rFonts w:ascii="Times New Roman"/>
          <w:b/>
          <w:i w:val="false"/>
          <w:color w:val="000000"/>
        </w:rPr>
        <w:t xml:space="preserve"> Глава 4. Порядок рассмотрения запросов депутатов</w:t>
      </w:r>
    </w:p>
    <w:bookmarkEnd w:id="44"/>
    <w:bookmarkStart w:name="z49" w:id="45"/>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5"/>
    <w:bookmarkStart w:name="z50" w:id="46"/>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6"/>
    <w:bookmarkStart w:name="z51" w:id="47"/>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7"/>
    <w:bookmarkStart w:name="z52" w:id="48"/>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8"/>
    <w:bookmarkStart w:name="z53" w:id="49"/>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49"/>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50"/>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0"/>
    <w:bookmarkStart w:name="z56" w:id="51"/>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1"/>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52"/>
    <w:p>
      <w:pPr>
        <w:spacing w:after="0"/>
        <w:ind w:left="0"/>
        <w:jc w:val="both"/>
      </w:pPr>
      <w:r>
        <w:rPr>
          <w:rFonts w:ascii="Times New Roman"/>
          <w:b w:val="false"/>
          <w:i w:val="false"/>
          <w:color w:val="000000"/>
          <w:sz w:val="28"/>
        </w:rPr>
        <w:t>
      41. Председатель сессии маслихата:</w:t>
      </w:r>
    </w:p>
    <w:bookmarkEnd w:id="52"/>
    <w:bookmarkStart w:name="z58" w:id="53"/>
    <w:p>
      <w:pPr>
        <w:spacing w:after="0"/>
        <w:ind w:left="0"/>
        <w:jc w:val="both"/>
      </w:pPr>
      <w:r>
        <w:rPr>
          <w:rFonts w:ascii="Times New Roman"/>
          <w:b w:val="false"/>
          <w:i w:val="false"/>
          <w:color w:val="000000"/>
          <w:sz w:val="28"/>
        </w:rPr>
        <w:t>
      1) принимает решение о созыве сессии маслихата;</w:t>
      </w:r>
    </w:p>
    <w:bookmarkEnd w:id="53"/>
    <w:bookmarkStart w:name="z59" w:id="54"/>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4"/>
    <w:bookmarkStart w:name="z60" w:id="55"/>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5"/>
    <w:bookmarkStart w:name="z61" w:id="56"/>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6"/>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2" w:id="57"/>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7"/>
    <w:bookmarkStart w:name="z63" w:id="58"/>
    <w:p>
      <w:pPr>
        <w:spacing w:after="0"/>
        <w:ind w:left="0"/>
        <w:jc w:val="left"/>
      </w:pPr>
      <w:r>
        <w:rPr>
          <w:rFonts w:ascii="Times New Roman"/>
          <w:b/>
          <w:i w:val="false"/>
          <w:color w:val="000000"/>
        </w:rPr>
        <w:t xml:space="preserve"> Параграф 2. Секретарь маслихата</w:t>
      </w:r>
    </w:p>
    <w:bookmarkEnd w:id="58"/>
    <w:bookmarkStart w:name="z64" w:id="59"/>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9"/>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5" w:id="60"/>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6" w:id="61"/>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61"/>
    <w:bookmarkStart w:name="z67" w:id="62"/>
    <w:p>
      <w:pPr>
        <w:spacing w:after="0"/>
        <w:ind w:left="0"/>
        <w:jc w:val="left"/>
      </w:pPr>
      <w:r>
        <w:rPr>
          <w:rFonts w:ascii="Times New Roman"/>
          <w:b/>
          <w:i w:val="false"/>
          <w:color w:val="000000"/>
        </w:rPr>
        <w:t xml:space="preserve"> Параграф 3. Постоянные и временные комиссии маслихата</w:t>
      </w:r>
    </w:p>
    <w:bookmarkEnd w:id="62"/>
    <w:bookmarkStart w:name="z68" w:id="63"/>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9" w:id="64"/>
    <w:p>
      <w:pPr>
        <w:spacing w:after="0"/>
        <w:ind w:left="0"/>
        <w:jc w:val="both"/>
      </w:pP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4"/>
    <w:bookmarkStart w:name="z70" w:id="65"/>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5"/>
    <w:bookmarkStart w:name="z71" w:id="66"/>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2" w:id="67"/>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3" w:id="68"/>
    <w:p>
      <w:pPr>
        <w:spacing w:after="0"/>
        <w:ind w:left="0"/>
        <w:jc w:val="left"/>
      </w:pPr>
      <w:r>
        <w:rPr>
          <w:rFonts w:ascii="Times New Roman"/>
          <w:b/>
          <w:i w:val="false"/>
          <w:color w:val="000000"/>
        </w:rPr>
        <w:t xml:space="preserve"> Параграф 4. Редакционная и счетная комиссия маслихата</w:t>
      </w:r>
    </w:p>
    <w:bookmarkEnd w:id="68"/>
    <w:bookmarkStart w:name="z74" w:id="69"/>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9"/>
    <w:bookmarkStart w:name="z75" w:id="70"/>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0"/>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6" w:id="71"/>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7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7" w:id="72"/>
    <w:p>
      <w:pPr>
        <w:spacing w:after="0"/>
        <w:ind w:left="0"/>
        <w:jc w:val="left"/>
      </w:pPr>
      <w:r>
        <w:rPr>
          <w:rFonts w:ascii="Times New Roman"/>
          <w:b/>
          <w:i w:val="false"/>
          <w:color w:val="000000"/>
        </w:rPr>
        <w:t xml:space="preserve"> Параграф 5. Депутатские объединения в маслихатах</w:t>
      </w:r>
    </w:p>
    <w:bookmarkEnd w:id="72"/>
    <w:bookmarkStart w:name="z78" w:id="73"/>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3"/>
    <w:bookmarkStart w:name="z79" w:id="74"/>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4"/>
    <w:bookmarkStart w:name="z80" w:id="75"/>
    <w:p>
      <w:pPr>
        <w:spacing w:after="0"/>
        <w:ind w:left="0"/>
        <w:jc w:val="both"/>
      </w:pPr>
      <w:r>
        <w:rPr>
          <w:rFonts w:ascii="Times New Roman"/>
          <w:b w:val="false"/>
          <w:i w:val="false"/>
          <w:color w:val="000000"/>
          <w:sz w:val="28"/>
        </w:rPr>
        <w:t>
      56. Члены депутатских объединений могут:</w:t>
      </w:r>
    </w:p>
    <w:bookmarkEnd w:id="75"/>
    <w:bookmarkStart w:name="z81" w:id="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6"/>
    <w:bookmarkStart w:name="z82" w:id="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7"/>
    <w:bookmarkStart w:name="z83" w:id="78"/>
    <w:p>
      <w:pPr>
        <w:spacing w:after="0"/>
        <w:ind w:left="0"/>
        <w:jc w:val="both"/>
      </w:pPr>
      <w:r>
        <w:rPr>
          <w:rFonts w:ascii="Times New Roman"/>
          <w:b w:val="false"/>
          <w:i w:val="false"/>
          <w:color w:val="000000"/>
          <w:sz w:val="28"/>
        </w:rPr>
        <w:t>
      3) предлагать поправки к проектам решений маслихата;</w:t>
      </w:r>
    </w:p>
    <w:bookmarkEnd w:id="78"/>
    <w:bookmarkStart w:name="z84" w:id="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79"/>
    <w:bookmarkStart w:name="z85" w:id="80"/>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0"/>
    <w:bookmarkStart w:name="z86" w:id="81"/>
    <w:p>
      <w:pPr>
        <w:spacing w:after="0"/>
        <w:ind w:left="0"/>
        <w:jc w:val="left"/>
      </w:pPr>
      <w:r>
        <w:rPr>
          <w:rFonts w:ascii="Times New Roman"/>
          <w:b/>
          <w:i w:val="false"/>
          <w:color w:val="000000"/>
        </w:rPr>
        <w:t xml:space="preserve"> Глава 6. Депутатская этика</w:t>
      </w:r>
    </w:p>
    <w:bookmarkEnd w:id="81"/>
    <w:bookmarkStart w:name="z87" w:id="82"/>
    <w:p>
      <w:pPr>
        <w:spacing w:after="0"/>
        <w:ind w:left="0"/>
        <w:jc w:val="both"/>
      </w:pPr>
      <w:r>
        <w:rPr>
          <w:rFonts w:ascii="Times New Roman"/>
          <w:b w:val="false"/>
          <w:i w:val="false"/>
          <w:color w:val="000000"/>
          <w:sz w:val="28"/>
        </w:rPr>
        <w:t>
      58. Депутаты маслихата:</w:t>
      </w:r>
    </w:p>
    <w:bookmarkEnd w:id="82"/>
    <w:bookmarkStart w:name="z88" w:id="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3"/>
    <w:bookmarkStart w:name="z89" w:id="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4"/>
    <w:bookmarkStart w:name="z90" w:id="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5"/>
    <w:bookmarkStart w:name="z91" w:id="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6"/>
    <w:bookmarkStart w:name="z92" w:id="87"/>
    <w:p>
      <w:pPr>
        <w:spacing w:after="0"/>
        <w:ind w:left="0"/>
        <w:jc w:val="both"/>
      </w:pPr>
      <w:r>
        <w:rPr>
          <w:rFonts w:ascii="Times New Roman"/>
          <w:b w:val="false"/>
          <w:i w:val="false"/>
          <w:color w:val="000000"/>
          <w:sz w:val="28"/>
        </w:rPr>
        <w:t>
      5) не должны прерывать выступающих.</w:t>
      </w:r>
    </w:p>
    <w:bookmarkEnd w:id="87"/>
    <w:bookmarkStart w:name="z93" w:id="88"/>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8"/>
    <w:bookmarkStart w:name="z94" w:id="89"/>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9"/>
    <w:bookmarkStart w:name="z95" w:id="90"/>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0"/>
    <w:bookmarkStart w:name="z96" w:id="91"/>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1"/>
    <w:bookmarkStart w:name="z97" w:id="92"/>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2"/>
    <w:bookmarkStart w:name="z98" w:id="93"/>
    <w:p>
      <w:pPr>
        <w:spacing w:after="0"/>
        <w:ind w:left="0"/>
        <w:jc w:val="left"/>
      </w:pPr>
      <w:r>
        <w:rPr>
          <w:rFonts w:ascii="Times New Roman"/>
          <w:b/>
          <w:i w:val="false"/>
          <w:color w:val="000000"/>
        </w:rPr>
        <w:t xml:space="preserve"> Глава 7. Организация работы аппарата маслихата</w:t>
      </w:r>
    </w:p>
    <w:bookmarkEnd w:id="93"/>
    <w:bookmarkStart w:name="z99" w:id="94"/>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0" w:id="95"/>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5"/>
    <w:bookmarkStart w:name="z101" w:id="96"/>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