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9dd7" w14:textId="6c89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259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Осакаровского районного маслихата Карагандинской области от 26 ноября 2014 года № 399. Зарегистрировано Департаментом юстиции Карагандинской области 8 декабря 2014 года № 2847.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Осакаровского районного маслихата от 25 декабря 2013 года № 259 "О районном бюджете на 2014-2016 годы" (зарегистрировано в Реестре государственной регистрации нормативных правовых актов за № 2484, опубликовано в газете "Сельский труженик" от 31 декабря 2013 года № 52 (7380))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3 145 791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2 435 864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3 208 661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- 42 827 тысяч тенге, в том числе;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105 697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-105 697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62 870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Осакаровского района на 2014 год в размере 10 601 тыс.тенге.";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фонда, софинансирование за 2014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кредит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Маржанкульского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Озерного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Кундуздинского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Николаевского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Карагайлы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Сарыозек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Дальнего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Звездного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Каратомарского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Шидертинского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Родниковского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Тельманского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Иртышского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Трудового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Мирного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