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378b" w14:textId="8193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14 августа 2014 года № 24/211. Зарегистрировано Департаментом юстиции Карагандинской области 8 сентября 2014 года № 2735. Утратило силу решением Шетского районного маслихата Карагандинской области от 17 сентября 2015 года № 32/286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17.09.2015 № 32/286.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двух месячных расчетных показателей ежемесячно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следующий порядок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детей-инвалидов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ребенком - инвалидом возраста 18 лет, смерть ребенка-инвалида, снятие инвалидности), выплаты прекращаются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Ибраймов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