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58d5" w14:textId="f5a5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города Приозерск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XXXIV сессии Приозерского городского маслихата Карагандинской области от 25 июня 2014 года № 34/238. Зарегистрировано Департаментом юстиции Карагандинской области 15 июля 2014 года № 2690. Утратило силу решением Приозерского городского маслихата Карагандинской области от 22 декабря 2023 года № 12/74</w:t>
      </w:r>
    </w:p>
    <w:p>
      <w:pPr>
        <w:spacing w:after="0"/>
        <w:ind w:left="0"/>
        <w:jc w:val="both"/>
      </w:pPr>
      <w:bookmarkStart w:name="z113" w:id="0"/>
      <w:r>
        <w:rPr>
          <w:rFonts w:ascii="Times New Roman"/>
          <w:b w:val="false"/>
          <w:i w:val="false"/>
          <w:color w:val="ff0000"/>
          <w:sz w:val="28"/>
        </w:rPr>
        <w:t xml:space="preserve">
      Сноска. Утратило силу решением Приозерского городского маслихата Карагандинской области от 22.12.2023 </w:t>
      </w:r>
      <w:r>
        <w:rPr>
          <w:rFonts w:ascii="Times New Roman"/>
          <w:b w:val="false"/>
          <w:i w:val="false"/>
          <w:color w:val="ff0000"/>
          <w:sz w:val="28"/>
        </w:rPr>
        <w:t>№ 12/74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1"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 Об утверждении Типовых правил оказания социальной помощи, установления размеров и определения перечня отдельных категорий нуждающихся граждан" городской маслихат </w:t>
      </w:r>
      <w:r>
        <w:rPr>
          <w:rFonts w:ascii="Times New Roman"/>
          <w:b/>
          <w:i w:val="false"/>
          <w:color w:val="000000"/>
          <w:sz w:val="28"/>
        </w:rPr>
        <w:t>РЕШИЛ:</w:t>
      </w:r>
    </w:p>
    <w:bookmarkEnd w:id="1"/>
    <w:bookmarkStart w:name="z2"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Приозерск.</w:t>
      </w:r>
    </w:p>
    <w:bookmarkEnd w:id="2"/>
    <w:bookmarkStart w:name="z3"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Приозерского городского маслихата "Об оказании дополнительной социальной помощи отдельным категориям нуждающихся граждан" от 10 ноября 2011 года № 307/45 (зарегистрировано в Реестре государственной регистрации нормативных правовых актов за номером 8-4-255, опубликовано 14 декабря 2011 года № 147 (899) в газете "Взгляд на события").</w:t>
      </w:r>
    </w:p>
    <w:bookmarkEnd w:id="3"/>
    <w:bookmarkStart w:name="z4"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Абдимуталипов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Сарсембеков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w:t>
            </w:r>
            <w:r>
              <w:br/>
            </w:r>
            <w:r>
              <w:rPr>
                <w:rFonts w:ascii="Times New Roman"/>
                <w:b w:val="false"/>
                <w:i w:val="false"/>
                <w:color w:val="000000"/>
                <w:sz w:val="20"/>
              </w:rPr>
              <w:t>Приозерского городского маслихата</w:t>
            </w:r>
            <w:r>
              <w:br/>
            </w:r>
            <w:r>
              <w:rPr>
                <w:rFonts w:ascii="Times New Roman"/>
                <w:b w:val="false"/>
                <w:i w:val="false"/>
                <w:color w:val="000000"/>
                <w:sz w:val="20"/>
              </w:rPr>
              <w:t>от 25 июня 2014 года</w:t>
            </w:r>
            <w:r>
              <w:br/>
            </w:r>
            <w:r>
              <w:rPr>
                <w:rFonts w:ascii="Times New Roman"/>
                <w:b w:val="false"/>
                <w:i w:val="false"/>
                <w:color w:val="000000"/>
                <w:sz w:val="20"/>
              </w:rPr>
              <w:t>№ 34/238</w:t>
            </w:r>
          </w:p>
        </w:tc>
      </w:tr>
    </w:tbl>
    <w:bookmarkStart w:name="z6"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Приозерск</w:t>
      </w:r>
    </w:p>
    <w:bookmarkEnd w:id="5"/>
    <w:p>
      <w:pPr>
        <w:spacing w:after="0"/>
        <w:ind w:left="0"/>
        <w:jc w:val="both"/>
      </w:pPr>
      <w:r>
        <w:rPr>
          <w:rFonts w:ascii="Times New Roman"/>
          <w:b w:val="false"/>
          <w:i w:val="false"/>
          <w:color w:val="ff0000"/>
          <w:sz w:val="28"/>
        </w:rPr>
        <w:t xml:space="preserve">
      Сноска. Приложение – в редакции решения Приозерского городского маслихата Карагандинской области от 08.06.2023 </w:t>
      </w:r>
      <w:r>
        <w:rPr>
          <w:rFonts w:ascii="Times New Roman"/>
          <w:b w:val="false"/>
          <w:i w:val="false"/>
          <w:color w:val="ff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города Приозерск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 города Приозерск.</w:t>
      </w:r>
    </w:p>
    <w:bookmarkEnd w:id="6"/>
    <w:bookmarkStart w:name="z13" w:id="7"/>
    <w:p>
      <w:pPr>
        <w:spacing w:after="0"/>
        <w:ind w:left="0"/>
        <w:jc w:val="both"/>
      </w:pPr>
      <w:r>
        <w:rPr>
          <w:rFonts w:ascii="Times New Roman"/>
          <w:b w:val="false"/>
          <w:i w:val="false"/>
          <w:color w:val="000000"/>
          <w:sz w:val="28"/>
        </w:rPr>
        <w:t>
      2. Целями оказания социальной помощи отдельным категориям нуждающихся граждан по решению местных представительных органов являются поддержание уровня жизни социально-уязвимых категорий населения, адресное и рациональное использование бюджетных средств, направляемых на эти цели.</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9"/>
    <w:bookmarkStart w:name="z16" w:id="10"/>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0"/>
    <w:bookmarkStart w:name="z17" w:id="11"/>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1"/>
    <w:bookmarkStart w:name="z18" w:id="12"/>
    <w:p>
      <w:pPr>
        <w:spacing w:after="0"/>
        <w:ind w:left="0"/>
        <w:jc w:val="both"/>
      </w:pPr>
      <w:r>
        <w:rPr>
          <w:rFonts w:ascii="Times New Roman"/>
          <w:b w:val="false"/>
          <w:i w:val="false"/>
          <w:color w:val="000000"/>
          <w:sz w:val="28"/>
        </w:rPr>
        <w:t>
      3)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p>
    <w:bookmarkEnd w:id="12"/>
    <w:bookmarkStart w:name="z19" w:id="13"/>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городах республиканского значения, столице;</w:t>
      </w:r>
    </w:p>
    <w:bookmarkEnd w:id="13"/>
    <w:bookmarkStart w:name="z20" w:id="14"/>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14"/>
    <w:bookmarkStart w:name="z21" w:id="15"/>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5"/>
    <w:bookmarkStart w:name="z22" w:id="16"/>
    <w:p>
      <w:pPr>
        <w:spacing w:after="0"/>
        <w:ind w:left="0"/>
        <w:jc w:val="both"/>
      </w:pPr>
      <w:r>
        <w:rPr>
          <w:rFonts w:ascii="Times New Roman"/>
          <w:b w:val="false"/>
          <w:i w:val="false"/>
          <w:color w:val="000000"/>
          <w:sz w:val="28"/>
        </w:rPr>
        <w:t>
      7) центральный исполнительный орган – государственный орган, обеспечивающий реализацию государственной политики в сфере социальной защиты населения;</w:t>
      </w:r>
    </w:p>
    <w:bookmarkEnd w:id="16"/>
    <w:bookmarkStart w:name="z23" w:id="17"/>
    <w:p>
      <w:pPr>
        <w:spacing w:after="0"/>
        <w:ind w:left="0"/>
        <w:jc w:val="both"/>
      </w:pPr>
      <w:r>
        <w:rPr>
          <w:rFonts w:ascii="Times New Roman"/>
          <w:b w:val="false"/>
          <w:i w:val="false"/>
          <w:color w:val="000000"/>
          <w:sz w:val="28"/>
        </w:rPr>
        <w:t>
      8) трудная жизненная ситуация – ситуация, объективно нарушающая жизнедеятельность гражданина, которую он не может преодолеть самостоятельно;</w:t>
      </w:r>
    </w:p>
    <w:bookmarkEnd w:id="17"/>
    <w:bookmarkStart w:name="z24" w:id="18"/>
    <w:p>
      <w:pPr>
        <w:spacing w:after="0"/>
        <w:ind w:left="0"/>
        <w:jc w:val="both"/>
      </w:pPr>
      <w:r>
        <w:rPr>
          <w:rFonts w:ascii="Times New Roman"/>
          <w:b w:val="false"/>
          <w:i w:val="false"/>
          <w:color w:val="000000"/>
          <w:sz w:val="28"/>
        </w:rPr>
        <w:t>
      9) уполномоченный орган – исполнительный орган города республиканского значения, столицы, района (города областного значения) района в городе в сфере социальной защиты населения, финансируемый за счет местного бюджета, осуществляющий оказание социальной помощи;</w:t>
      </w:r>
    </w:p>
    <w:bookmarkEnd w:id="18"/>
    <w:bookmarkStart w:name="z25" w:id="19"/>
    <w:p>
      <w:pPr>
        <w:spacing w:after="0"/>
        <w:ind w:left="0"/>
        <w:jc w:val="both"/>
      </w:pPr>
      <w:r>
        <w:rPr>
          <w:rFonts w:ascii="Times New Roman"/>
          <w:b w:val="false"/>
          <w:i w:val="false"/>
          <w:color w:val="000000"/>
          <w:sz w:val="28"/>
        </w:rPr>
        <w:t>
      10)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9"/>
    <w:bookmarkStart w:name="z26" w:id="20"/>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20"/>
    <w:bookmarkStart w:name="z27" w:id="21"/>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21"/>
    <w:bookmarkStart w:name="z28" w:id="22"/>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2"/>
    <w:bookmarkStart w:name="z29" w:id="23"/>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bookmarkEnd w:id="23"/>
    <w:bookmarkStart w:name="z30" w:id="24"/>
    <w:p>
      <w:pPr>
        <w:spacing w:after="0"/>
        <w:ind w:left="0"/>
        <w:jc w:val="both"/>
      </w:pPr>
      <w:r>
        <w:rPr>
          <w:rFonts w:ascii="Times New Roman"/>
          <w:b w:val="false"/>
          <w:i w:val="false"/>
          <w:color w:val="000000"/>
          <w:sz w:val="28"/>
        </w:rPr>
        <w:t>
      7. Перечень памятных дат и праздничных дней для оказания социальной помощи:</w:t>
      </w:r>
    </w:p>
    <w:bookmarkEnd w:id="24"/>
    <w:bookmarkStart w:name="z31" w:id="25"/>
    <w:p>
      <w:pPr>
        <w:spacing w:after="0"/>
        <w:ind w:left="0"/>
        <w:jc w:val="both"/>
      </w:pPr>
      <w:r>
        <w:rPr>
          <w:rFonts w:ascii="Times New Roman"/>
          <w:b w:val="false"/>
          <w:i w:val="false"/>
          <w:color w:val="000000"/>
          <w:sz w:val="28"/>
        </w:rPr>
        <w:t>
      1) 1–2 января – Новый год;</w:t>
      </w:r>
    </w:p>
    <w:bookmarkEnd w:id="25"/>
    <w:bookmarkStart w:name="z32" w:id="26"/>
    <w:p>
      <w:pPr>
        <w:spacing w:after="0"/>
        <w:ind w:left="0"/>
        <w:jc w:val="both"/>
      </w:pPr>
      <w:r>
        <w:rPr>
          <w:rFonts w:ascii="Times New Roman"/>
          <w:b w:val="false"/>
          <w:i w:val="false"/>
          <w:color w:val="000000"/>
          <w:sz w:val="28"/>
        </w:rPr>
        <w:t>
      2) 15 февраля – День вывода ограниченного контингента советских войск из Демократической Республики Афганистан;</w:t>
      </w:r>
    </w:p>
    <w:bookmarkEnd w:id="26"/>
    <w:bookmarkStart w:name="z33" w:id="27"/>
    <w:p>
      <w:pPr>
        <w:spacing w:after="0"/>
        <w:ind w:left="0"/>
        <w:jc w:val="both"/>
      </w:pPr>
      <w:r>
        <w:rPr>
          <w:rFonts w:ascii="Times New Roman"/>
          <w:b w:val="false"/>
          <w:i w:val="false"/>
          <w:color w:val="000000"/>
          <w:sz w:val="28"/>
        </w:rPr>
        <w:t>
      3) 8 марта – Международный женский день;</w:t>
      </w:r>
    </w:p>
    <w:bookmarkEnd w:id="27"/>
    <w:bookmarkStart w:name="z34" w:id="28"/>
    <w:p>
      <w:pPr>
        <w:spacing w:after="0"/>
        <w:ind w:left="0"/>
        <w:jc w:val="both"/>
      </w:pPr>
      <w:r>
        <w:rPr>
          <w:rFonts w:ascii="Times New Roman"/>
          <w:b w:val="false"/>
          <w:i w:val="false"/>
          <w:color w:val="000000"/>
          <w:sz w:val="28"/>
        </w:rPr>
        <w:t>
      4) 21-23 марта – Наурыз мейрамы;</w:t>
      </w:r>
    </w:p>
    <w:bookmarkEnd w:id="28"/>
    <w:bookmarkStart w:name="z35" w:id="29"/>
    <w:p>
      <w:pPr>
        <w:spacing w:after="0"/>
        <w:ind w:left="0"/>
        <w:jc w:val="both"/>
      </w:pPr>
      <w:r>
        <w:rPr>
          <w:rFonts w:ascii="Times New Roman"/>
          <w:b w:val="false"/>
          <w:i w:val="false"/>
          <w:color w:val="000000"/>
          <w:sz w:val="28"/>
        </w:rPr>
        <w:t>
      5) 26 апреля - Международный день памяти жертв радиационных аварий и катастроф;</w:t>
      </w:r>
    </w:p>
    <w:bookmarkEnd w:id="29"/>
    <w:bookmarkStart w:name="z36" w:id="30"/>
    <w:p>
      <w:pPr>
        <w:spacing w:after="0"/>
        <w:ind w:left="0"/>
        <w:jc w:val="both"/>
      </w:pPr>
      <w:r>
        <w:rPr>
          <w:rFonts w:ascii="Times New Roman"/>
          <w:b w:val="false"/>
          <w:i w:val="false"/>
          <w:color w:val="000000"/>
          <w:sz w:val="28"/>
        </w:rPr>
        <w:t>
      6) 7 мая – День защитника Отечества;</w:t>
      </w:r>
    </w:p>
    <w:bookmarkEnd w:id="30"/>
    <w:bookmarkStart w:name="z37" w:id="31"/>
    <w:p>
      <w:pPr>
        <w:spacing w:after="0"/>
        <w:ind w:left="0"/>
        <w:jc w:val="both"/>
      </w:pPr>
      <w:r>
        <w:rPr>
          <w:rFonts w:ascii="Times New Roman"/>
          <w:b w:val="false"/>
          <w:i w:val="false"/>
          <w:color w:val="000000"/>
          <w:sz w:val="28"/>
        </w:rPr>
        <w:t>
      7) 9 мая – День Победы;</w:t>
      </w:r>
    </w:p>
    <w:bookmarkEnd w:id="31"/>
    <w:bookmarkStart w:name="z38" w:id="32"/>
    <w:p>
      <w:pPr>
        <w:spacing w:after="0"/>
        <w:ind w:left="0"/>
        <w:jc w:val="both"/>
      </w:pPr>
      <w:r>
        <w:rPr>
          <w:rFonts w:ascii="Times New Roman"/>
          <w:b w:val="false"/>
          <w:i w:val="false"/>
          <w:color w:val="000000"/>
          <w:sz w:val="28"/>
        </w:rPr>
        <w:t>
      8) 6 июля – День Столицы;</w:t>
      </w:r>
    </w:p>
    <w:bookmarkEnd w:id="32"/>
    <w:bookmarkStart w:name="z39" w:id="33"/>
    <w:p>
      <w:pPr>
        <w:spacing w:after="0"/>
        <w:ind w:left="0"/>
        <w:jc w:val="both"/>
      </w:pPr>
      <w:r>
        <w:rPr>
          <w:rFonts w:ascii="Times New Roman"/>
          <w:b w:val="false"/>
          <w:i w:val="false"/>
          <w:color w:val="000000"/>
          <w:sz w:val="28"/>
        </w:rPr>
        <w:t>
      9) 30 августа – День Конституции Республики Казахстан;</w:t>
      </w:r>
    </w:p>
    <w:bookmarkEnd w:id="33"/>
    <w:bookmarkStart w:name="z40" w:id="34"/>
    <w:p>
      <w:pPr>
        <w:spacing w:after="0"/>
        <w:ind w:left="0"/>
        <w:jc w:val="both"/>
      </w:pPr>
      <w:r>
        <w:rPr>
          <w:rFonts w:ascii="Times New Roman"/>
          <w:b w:val="false"/>
          <w:i w:val="false"/>
          <w:color w:val="000000"/>
          <w:sz w:val="28"/>
        </w:rPr>
        <w:t>
      10) 25 октября – День Республики;</w:t>
      </w:r>
    </w:p>
    <w:bookmarkEnd w:id="34"/>
    <w:bookmarkStart w:name="z41" w:id="35"/>
    <w:p>
      <w:pPr>
        <w:spacing w:after="0"/>
        <w:ind w:left="0"/>
        <w:jc w:val="both"/>
      </w:pPr>
      <w:r>
        <w:rPr>
          <w:rFonts w:ascii="Times New Roman"/>
          <w:b w:val="false"/>
          <w:i w:val="false"/>
          <w:color w:val="000000"/>
          <w:sz w:val="28"/>
        </w:rPr>
        <w:t>
      11) 16 декабря – День Независимости.</w:t>
      </w:r>
    </w:p>
    <w:bookmarkEnd w:id="35"/>
    <w:bookmarkStart w:name="z42" w:id="36"/>
    <w:p>
      <w:pPr>
        <w:spacing w:after="0"/>
        <w:ind w:left="0"/>
        <w:jc w:val="both"/>
      </w:pPr>
      <w:r>
        <w:rPr>
          <w:rFonts w:ascii="Times New Roman"/>
          <w:b w:val="false"/>
          <w:i w:val="false"/>
          <w:color w:val="000000"/>
          <w:sz w:val="28"/>
        </w:rPr>
        <w:t>
      8. Участковые и специальные комиссии осуществляют свою деятельность на основании положений, утверждаемых областными МИО.</w:t>
      </w:r>
    </w:p>
    <w:bookmarkEnd w:id="36"/>
    <w:bookmarkStart w:name="z43" w:id="37"/>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7"/>
    <w:bookmarkStart w:name="z44" w:id="38"/>
    <w:p>
      <w:pPr>
        <w:spacing w:after="0"/>
        <w:ind w:left="0"/>
        <w:jc w:val="both"/>
      </w:pPr>
      <w:r>
        <w:rPr>
          <w:rFonts w:ascii="Times New Roman"/>
          <w:b w:val="false"/>
          <w:i w:val="false"/>
          <w:color w:val="000000"/>
          <w:sz w:val="28"/>
        </w:rPr>
        <w:t>
      9. Перечень получателей социальной помощи:</w:t>
      </w:r>
    </w:p>
    <w:bookmarkEnd w:id="38"/>
    <w:bookmarkStart w:name="z45" w:id="39"/>
    <w:p>
      <w:pPr>
        <w:spacing w:after="0"/>
        <w:ind w:left="0"/>
        <w:jc w:val="both"/>
      </w:pPr>
      <w:r>
        <w:rPr>
          <w:rFonts w:ascii="Times New Roman"/>
          <w:b w:val="false"/>
          <w:i w:val="false"/>
          <w:color w:val="000000"/>
          <w:sz w:val="28"/>
        </w:rPr>
        <w:t>
      1) ветераны Великой Отечественной войны:</w:t>
      </w:r>
    </w:p>
    <w:bookmarkEnd w:id="39"/>
    <w:bookmarkStart w:name="z46" w:id="40"/>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w:t>
      </w:r>
    </w:p>
    <w:bookmarkEnd w:id="40"/>
    <w:bookmarkStart w:name="z47" w:id="41"/>
    <w:p>
      <w:pPr>
        <w:spacing w:after="0"/>
        <w:ind w:left="0"/>
        <w:jc w:val="both"/>
      </w:pPr>
      <w:r>
        <w:rPr>
          <w:rFonts w:ascii="Times New Roman"/>
          <w:b w:val="false"/>
          <w:i w:val="false"/>
          <w:color w:val="000000"/>
          <w:sz w:val="28"/>
        </w:rPr>
        <w:t>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bookmarkEnd w:id="41"/>
    <w:bookmarkStart w:name="z48" w:id="42"/>
    <w:p>
      <w:pPr>
        <w:spacing w:after="0"/>
        <w:ind w:left="0"/>
        <w:jc w:val="both"/>
      </w:pPr>
      <w:r>
        <w:rPr>
          <w:rFonts w:ascii="Times New Roman"/>
          <w:b w:val="false"/>
          <w:i w:val="false"/>
          <w:color w:val="000000"/>
          <w:sz w:val="28"/>
        </w:rPr>
        <w:t>
      2) ветераны боевых действий на территории других государств:</w:t>
      </w:r>
    </w:p>
    <w:bookmarkEnd w:id="42"/>
    <w:bookmarkStart w:name="z49" w:id="43"/>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bookmarkEnd w:id="43"/>
    <w:bookmarkStart w:name="z50" w:id="44"/>
    <w:p>
      <w:pPr>
        <w:spacing w:after="0"/>
        <w:ind w:left="0"/>
        <w:jc w:val="both"/>
      </w:pPr>
      <w:r>
        <w:rPr>
          <w:rFonts w:ascii="Times New Roman"/>
          <w:b w:val="false"/>
          <w:i w:val="false"/>
          <w:color w:val="000000"/>
          <w:sz w:val="28"/>
        </w:rPr>
        <w:t>
      военнообязанные, призывавшиеся на учебные сборы и направлявшиеся в Афганистан в период ведения боевых действий;</w:t>
      </w:r>
    </w:p>
    <w:bookmarkEnd w:id="44"/>
    <w:bookmarkStart w:name="z51" w:id="45"/>
    <w:p>
      <w:pPr>
        <w:spacing w:after="0"/>
        <w:ind w:left="0"/>
        <w:jc w:val="both"/>
      </w:pPr>
      <w:r>
        <w:rPr>
          <w:rFonts w:ascii="Times New Roman"/>
          <w:b w:val="false"/>
          <w:i w:val="false"/>
          <w:color w:val="000000"/>
          <w:sz w:val="28"/>
        </w:rPr>
        <w:t>
      военнослужащие автомобильных батальонов, направлявшиеся в Афганистан для доставки грузов в эту страну в период ведения боевых действий;</w:t>
      </w:r>
    </w:p>
    <w:bookmarkEnd w:id="45"/>
    <w:bookmarkStart w:name="z52" w:id="46"/>
    <w:p>
      <w:pPr>
        <w:spacing w:after="0"/>
        <w:ind w:left="0"/>
        <w:jc w:val="both"/>
      </w:pPr>
      <w:r>
        <w:rPr>
          <w:rFonts w:ascii="Times New Roman"/>
          <w:b w:val="false"/>
          <w:i w:val="false"/>
          <w:color w:val="000000"/>
          <w:sz w:val="28"/>
        </w:rPr>
        <w:t>
      военнослужащие летного состава, совершавшие вылеты на боевые задания в Афганистан с территории бывшего Союза ССР;</w:t>
      </w:r>
    </w:p>
    <w:bookmarkEnd w:id="46"/>
    <w:bookmarkStart w:name="z53" w:id="47"/>
    <w:p>
      <w:pPr>
        <w:spacing w:after="0"/>
        <w:ind w:left="0"/>
        <w:jc w:val="both"/>
      </w:pPr>
      <w:r>
        <w:rPr>
          <w:rFonts w:ascii="Times New Roman"/>
          <w:b w:val="false"/>
          <w:i w:val="false"/>
          <w:color w:val="000000"/>
          <w:sz w:val="28"/>
        </w:rPr>
        <w:t>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bookmarkEnd w:id="47"/>
    <w:bookmarkStart w:name="z54" w:id="48"/>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bookmarkEnd w:id="48"/>
    <w:bookmarkStart w:name="z55" w:id="49"/>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w:t>
      </w:r>
    </w:p>
    <w:bookmarkEnd w:id="49"/>
    <w:bookmarkStart w:name="z56" w:id="50"/>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w:t>
      </w:r>
    </w:p>
    <w:bookmarkEnd w:id="50"/>
    <w:bookmarkStart w:name="z57" w:id="51"/>
    <w:p>
      <w:pPr>
        <w:spacing w:after="0"/>
        <w:ind w:left="0"/>
        <w:jc w:val="both"/>
      </w:pPr>
      <w:r>
        <w:rPr>
          <w:rFonts w:ascii="Times New Roman"/>
          <w:b w:val="false"/>
          <w:i w:val="false"/>
          <w:color w:val="000000"/>
          <w:sz w:val="28"/>
        </w:rPr>
        <w:t>
      3) ветераны, приравненные по льготам к ветеранам Великой Отечественной войны:</w:t>
      </w:r>
    </w:p>
    <w:bookmarkEnd w:id="51"/>
    <w:bookmarkStart w:name="z58" w:id="52"/>
    <w:p>
      <w:pPr>
        <w:spacing w:after="0"/>
        <w:ind w:left="0"/>
        <w:jc w:val="both"/>
      </w:pPr>
      <w:r>
        <w:rPr>
          <w:rFonts w:ascii="Times New Roman"/>
          <w:b w:val="false"/>
          <w:i w:val="false"/>
          <w:color w:val="000000"/>
          <w:sz w:val="28"/>
        </w:rPr>
        <w:t>
      лица, приравненные по льготам к участникам Великой Отечественной войны, а именно:</w:t>
      </w:r>
    </w:p>
    <w:bookmarkEnd w:id="52"/>
    <w:bookmarkStart w:name="z59" w:id="53"/>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53"/>
    <w:bookmarkStart w:name="z60" w:id="54"/>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54"/>
    <w:bookmarkStart w:name="z61" w:id="55"/>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bookmarkEnd w:id="55"/>
    <w:bookmarkStart w:name="z62" w:id="56"/>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bookmarkEnd w:id="56"/>
    <w:bookmarkStart w:name="z63" w:id="57"/>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bookmarkEnd w:id="57"/>
    <w:bookmarkStart w:name="z64" w:id="58"/>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bookmarkEnd w:id="58"/>
    <w:bookmarkStart w:name="z65" w:id="59"/>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bookmarkEnd w:id="59"/>
    <w:bookmarkStart w:name="z66" w:id="60"/>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bookmarkEnd w:id="60"/>
    <w:bookmarkStart w:name="z67" w:id="61"/>
    <w:p>
      <w:pPr>
        <w:spacing w:after="0"/>
        <w:ind w:left="0"/>
        <w:jc w:val="both"/>
      </w:pPr>
      <w:r>
        <w:rPr>
          <w:rFonts w:ascii="Times New Roman"/>
          <w:b w:val="false"/>
          <w:i w:val="false"/>
          <w:color w:val="000000"/>
          <w:sz w:val="28"/>
        </w:rPr>
        <w:t>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bookmarkEnd w:id="61"/>
    <w:bookmarkStart w:name="z68" w:id="62"/>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62"/>
    <w:bookmarkStart w:name="z69" w:id="63"/>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bookmarkEnd w:id="63"/>
    <w:bookmarkStart w:name="z70" w:id="64"/>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bookmarkEnd w:id="64"/>
    <w:bookmarkStart w:name="z71" w:id="65"/>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w:t>
      </w:r>
    </w:p>
    <w:bookmarkEnd w:id="65"/>
    <w:bookmarkStart w:name="z72" w:id="66"/>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66"/>
    <w:bookmarkStart w:name="z73" w:id="67"/>
    <w:p>
      <w:pPr>
        <w:spacing w:after="0"/>
        <w:ind w:left="0"/>
        <w:jc w:val="both"/>
      </w:pPr>
      <w:r>
        <w:rPr>
          <w:rFonts w:ascii="Times New Roman"/>
          <w:b w:val="false"/>
          <w:i w:val="false"/>
          <w:color w:val="000000"/>
          <w:sz w:val="28"/>
        </w:rPr>
        <w:t>
      4) ветераны труда:</w:t>
      </w:r>
    </w:p>
    <w:bookmarkEnd w:id="67"/>
    <w:bookmarkStart w:name="z74" w:id="68"/>
    <w:p>
      <w:pPr>
        <w:spacing w:after="0"/>
        <w:ind w:left="0"/>
        <w:jc w:val="both"/>
      </w:pPr>
      <w:r>
        <w:rPr>
          <w:rFonts w:ascii="Times New Roman"/>
          <w:b w:val="false"/>
          <w:i w:val="false"/>
          <w:color w:val="000000"/>
          <w:sz w:val="28"/>
        </w:rPr>
        <w:t>
      Герои Социалистического Труда, кавалеры ордена Трудовой Славы трех степеней;</w:t>
      </w:r>
    </w:p>
    <w:bookmarkEnd w:id="68"/>
    <w:bookmarkStart w:name="z75" w:id="69"/>
    <w:p>
      <w:pPr>
        <w:spacing w:after="0"/>
        <w:ind w:left="0"/>
        <w:jc w:val="both"/>
      </w:pPr>
      <w:r>
        <w:rPr>
          <w:rFonts w:ascii="Times New Roman"/>
          <w:b w:val="false"/>
          <w:i w:val="false"/>
          <w:color w:val="000000"/>
          <w:sz w:val="28"/>
        </w:rPr>
        <w:t>
      лица, удостоенные званий "Қазақстанның Еңбек Ері", "Халық қаһарманы";</w:t>
      </w:r>
    </w:p>
    <w:bookmarkEnd w:id="69"/>
    <w:bookmarkStart w:name="z76" w:id="70"/>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70"/>
    <w:bookmarkStart w:name="z77" w:id="71"/>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71"/>
    <w:bookmarkStart w:name="z78" w:id="72"/>
    <w:p>
      <w:pPr>
        <w:spacing w:after="0"/>
        <w:ind w:left="0"/>
        <w:jc w:val="both"/>
      </w:pPr>
      <w:r>
        <w:rPr>
          <w:rFonts w:ascii="Times New Roman"/>
          <w:b w:val="false"/>
          <w:i w:val="false"/>
          <w:color w:val="000000"/>
          <w:sz w:val="28"/>
        </w:rPr>
        <w:t>
      5) другие лица:</w:t>
      </w:r>
    </w:p>
    <w:bookmarkEnd w:id="72"/>
    <w:bookmarkStart w:name="z79" w:id="73"/>
    <w:p>
      <w:pPr>
        <w:spacing w:after="0"/>
        <w:ind w:left="0"/>
        <w:jc w:val="both"/>
      </w:pPr>
      <w:r>
        <w:rPr>
          <w:rFonts w:ascii="Times New Roman"/>
          <w:b w:val="false"/>
          <w:i w:val="false"/>
          <w:color w:val="000000"/>
          <w:sz w:val="28"/>
        </w:rPr>
        <w:t>
      семьи погибших военнослужащих, а именно:</w:t>
      </w:r>
    </w:p>
    <w:bookmarkEnd w:id="73"/>
    <w:bookmarkStart w:name="z80" w:id="74"/>
    <w:p>
      <w:pPr>
        <w:spacing w:after="0"/>
        <w:ind w:left="0"/>
        <w:jc w:val="both"/>
      </w:pPr>
      <w:r>
        <w:rPr>
          <w:rFonts w:ascii="Times New Roman"/>
          <w:b w:val="false"/>
          <w:i w:val="false"/>
          <w:color w:val="000000"/>
          <w:sz w:val="28"/>
        </w:rPr>
        <w:t xml:space="preserve">
      семьи военнослужащих, партизан, подпольщиков, лиц,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9 настоящих Правил,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74"/>
    <w:bookmarkStart w:name="z81" w:id="75"/>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bookmarkEnd w:id="75"/>
    <w:bookmarkStart w:name="z82" w:id="76"/>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6"/>
    <w:bookmarkStart w:name="z83" w:id="77"/>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bookmarkEnd w:id="77"/>
    <w:bookmarkStart w:name="z84" w:id="78"/>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w:t>
      </w:r>
    </w:p>
    <w:bookmarkEnd w:id="78"/>
    <w:bookmarkStart w:name="z85" w:id="79"/>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bookmarkEnd w:id="79"/>
    <w:bookmarkStart w:name="z86" w:id="80"/>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80"/>
    <w:bookmarkStart w:name="z87" w:id="81"/>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bookmarkEnd w:id="81"/>
    <w:bookmarkStart w:name="z88" w:id="82"/>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bookmarkEnd w:id="82"/>
    <w:bookmarkStart w:name="z89" w:id="83"/>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w:t>
      </w:r>
    </w:p>
    <w:bookmarkEnd w:id="83"/>
    <w:bookmarkStart w:name="z90" w:id="84"/>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p>
    <w:bookmarkEnd w:id="84"/>
    <w:bookmarkStart w:name="z91" w:id="85"/>
    <w:p>
      <w:pPr>
        <w:spacing w:after="0"/>
        <w:ind w:left="0"/>
        <w:jc w:val="both"/>
      </w:pPr>
      <w:r>
        <w:rPr>
          <w:rFonts w:ascii="Times New Roman"/>
          <w:b w:val="false"/>
          <w:i w:val="false"/>
          <w:color w:val="000000"/>
          <w:sz w:val="28"/>
        </w:rPr>
        <w:t>
      6) дети-сироты и дети с инвалидностью до 18 лет, дети, оставшиеся без попечения родителей;</w:t>
      </w:r>
    </w:p>
    <w:bookmarkEnd w:id="85"/>
    <w:bookmarkStart w:name="z92" w:id="86"/>
    <w:p>
      <w:pPr>
        <w:spacing w:after="0"/>
        <w:ind w:left="0"/>
        <w:jc w:val="both"/>
      </w:pPr>
      <w:r>
        <w:rPr>
          <w:rFonts w:ascii="Times New Roman"/>
          <w:b w:val="false"/>
          <w:i w:val="false"/>
          <w:color w:val="000000"/>
          <w:sz w:val="28"/>
        </w:rPr>
        <w:t>
      7) пенсионеры, достигшие семидесяти пяти лет и старше;</w:t>
      </w:r>
    </w:p>
    <w:bookmarkEnd w:id="86"/>
    <w:bookmarkStart w:name="z93" w:id="87"/>
    <w:p>
      <w:pPr>
        <w:spacing w:after="0"/>
        <w:ind w:left="0"/>
        <w:jc w:val="both"/>
      </w:pPr>
      <w:r>
        <w:rPr>
          <w:rFonts w:ascii="Times New Roman"/>
          <w:b w:val="false"/>
          <w:i w:val="false"/>
          <w:color w:val="000000"/>
          <w:sz w:val="28"/>
        </w:rPr>
        <w:t>
      8) лица с инвалидностью 1, 2, 3 группы старше 18 лет;</w:t>
      </w:r>
    </w:p>
    <w:bookmarkEnd w:id="87"/>
    <w:bookmarkStart w:name="z94" w:id="88"/>
    <w:p>
      <w:pPr>
        <w:spacing w:after="0"/>
        <w:ind w:left="0"/>
        <w:jc w:val="both"/>
      </w:pPr>
      <w:r>
        <w:rPr>
          <w:rFonts w:ascii="Times New Roman"/>
          <w:b w:val="false"/>
          <w:i w:val="false"/>
          <w:color w:val="000000"/>
          <w:sz w:val="28"/>
        </w:rPr>
        <w:t>
      9) одинокие и одиноко проживающие нетрудоспособные пенсионеры, пенсионеры, получающие минимальный размер пенсии;</w:t>
      </w:r>
    </w:p>
    <w:bookmarkEnd w:id="88"/>
    <w:bookmarkStart w:name="z95" w:id="89"/>
    <w:p>
      <w:pPr>
        <w:spacing w:after="0"/>
        <w:ind w:left="0"/>
        <w:jc w:val="both"/>
      </w:pPr>
      <w:r>
        <w:rPr>
          <w:rFonts w:ascii="Times New Roman"/>
          <w:b w:val="false"/>
          <w:i w:val="false"/>
          <w:color w:val="000000"/>
          <w:sz w:val="28"/>
        </w:rPr>
        <w:t>
      10) малообеспеченные семьи (получатели государственной адресной социальной помощи);</w:t>
      </w:r>
    </w:p>
    <w:bookmarkEnd w:id="89"/>
    <w:bookmarkStart w:name="z96" w:id="90"/>
    <w:p>
      <w:pPr>
        <w:spacing w:after="0"/>
        <w:ind w:left="0"/>
        <w:jc w:val="both"/>
      </w:pPr>
      <w:r>
        <w:rPr>
          <w:rFonts w:ascii="Times New Roman"/>
          <w:b w:val="false"/>
          <w:i w:val="false"/>
          <w:color w:val="000000"/>
          <w:sz w:val="28"/>
        </w:rPr>
        <w:t>
      11) многодетные матеря, награжденные подвесками "Алтын алқа", "Күміс алқа" или получивших ранее звание "Мать-героиня", награжденные орденами "Материнская слава" I и II степени;</w:t>
      </w:r>
    </w:p>
    <w:bookmarkEnd w:id="90"/>
    <w:bookmarkStart w:name="z97" w:id="91"/>
    <w:p>
      <w:pPr>
        <w:spacing w:after="0"/>
        <w:ind w:left="0"/>
        <w:jc w:val="both"/>
      </w:pPr>
      <w:r>
        <w:rPr>
          <w:rFonts w:ascii="Times New Roman"/>
          <w:b w:val="false"/>
          <w:i w:val="false"/>
          <w:color w:val="000000"/>
          <w:sz w:val="28"/>
        </w:rPr>
        <w:t>
      12) многодетные семьи, имеющие 4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23-летнего возраста);</w:t>
      </w:r>
    </w:p>
    <w:bookmarkEnd w:id="91"/>
    <w:bookmarkStart w:name="z98" w:id="92"/>
    <w:p>
      <w:pPr>
        <w:spacing w:after="0"/>
        <w:ind w:left="0"/>
        <w:jc w:val="both"/>
      </w:pPr>
      <w:r>
        <w:rPr>
          <w:rFonts w:ascii="Times New Roman"/>
          <w:b w:val="false"/>
          <w:i w:val="false"/>
          <w:color w:val="000000"/>
          <w:sz w:val="28"/>
        </w:rPr>
        <w:t>
      13) граждане, имеющие социально-значимые заболевания (лица с онкологическими заболеваниями, больные вирусом иммунодефицита человека и больные различной формой туберкулеза);</w:t>
      </w:r>
    </w:p>
    <w:bookmarkEnd w:id="92"/>
    <w:bookmarkStart w:name="z99" w:id="93"/>
    <w:p>
      <w:pPr>
        <w:spacing w:after="0"/>
        <w:ind w:left="0"/>
        <w:jc w:val="both"/>
      </w:pPr>
      <w:r>
        <w:rPr>
          <w:rFonts w:ascii="Times New Roman"/>
          <w:b w:val="false"/>
          <w:i w:val="false"/>
          <w:color w:val="000000"/>
          <w:sz w:val="28"/>
        </w:rPr>
        <w:t>
      14) лица, вышедшие из мест лишения свободы;</w:t>
      </w:r>
    </w:p>
    <w:bookmarkEnd w:id="93"/>
    <w:bookmarkStart w:name="z100" w:id="94"/>
    <w:p>
      <w:pPr>
        <w:spacing w:after="0"/>
        <w:ind w:left="0"/>
        <w:jc w:val="both"/>
      </w:pPr>
      <w:r>
        <w:rPr>
          <w:rFonts w:ascii="Times New Roman"/>
          <w:b w:val="false"/>
          <w:i w:val="false"/>
          <w:color w:val="000000"/>
          <w:sz w:val="28"/>
        </w:rPr>
        <w:t>
      15) многодетные семьи, имеющие детей, воспитывающихся и обучающихся в дошкольных организациях образования города Приозерск;</w:t>
      </w:r>
    </w:p>
    <w:bookmarkEnd w:id="94"/>
    <w:bookmarkStart w:name="z101" w:id="95"/>
    <w:p>
      <w:pPr>
        <w:spacing w:after="0"/>
        <w:ind w:left="0"/>
        <w:jc w:val="both"/>
      </w:pPr>
      <w:r>
        <w:rPr>
          <w:rFonts w:ascii="Times New Roman"/>
          <w:b w:val="false"/>
          <w:i w:val="false"/>
          <w:color w:val="000000"/>
          <w:sz w:val="28"/>
        </w:rPr>
        <w:t>
      16) получатели пособия по случаю потери кормильца;</w:t>
      </w:r>
    </w:p>
    <w:bookmarkEnd w:id="95"/>
    <w:bookmarkStart w:name="z102" w:id="96"/>
    <w:p>
      <w:pPr>
        <w:spacing w:after="0"/>
        <w:ind w:left="0"/>
        <w:jc w:val="both"/>
      </w:pPr>
      <w:r>
        <w:rPr>
          <w:rFonts w:ascii="Times New Roman"/>
          <w:b w:val="false"/>
          <w:i w:val="false"/>
          <w:color w:val="000000"/>
          <w:sz w:val="28"/>
        </w:rPr>
        <w:t>
      17) реабилитированные граждане, привлеченные к ответственности за участие в событиях 17-18 декабря 1986 года в Казахстане, имеющие статус жертвы политических репрессий;</w:t>
      </w:r>
    </w:p>
    <w:bookmarkEnd w:id="96"/>
    <w:bookmarkStart w:name="z103" w:id="97"/>
    <w:p>
      <w:pPr>
        <w:spacing w:after="0"/>
        <w:ind w:left="0"/>
        <w:jc w:val="both"/>
      </w:pPr>
      <w:r>
        <w:rPr>
          <w:rFonts w:ascii="Times New Roman"/>
          <w:b w:val="false"/>
          <w:i w:val="false"/>
          <w:color w:val="000000"/>
          <w:sz w:val="28"/>
        </w:rPr>
        <w:t>
      18) лица с инвалидностью 1 группы, имеющие индивидуальную программу абилитации и реабилитации на санаторно-курортное лечение.</w:t>
      </w:r>
    </w:p>
    <w:bookmarkEnd w:id="97"/>
    <w:bookmarkStart w:name="z104" w:id="98"/>
    <w:p>
      <w:pPr>
        <w:spacing w:after="0"/>
        <w:ind w:left="0"/>
        <w:jc w:val="both"/>
      </w:pPr>
      <w:r>
        <w:rPr>
          <w:rFonts w:ascii="Times New Roman"/>
          <w:b w:val="false"/>
          <w:i w:val="false"/>
          <w:color w:val="000000"/>
          <w:sz w:val="28"/>
        </w:rPr>
        <w:t>
      10. Основаниями для отнесения граждан к категории нуждающихся при наступлении трудной жизненной ситуации являются:</w:t>
      </w:r>
    </w:p>
    <w:bookmarkEnd w:id="98"/>
    <w:bookmarkStart w:name="z105" w:id="99"/>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без учета среднедушевого дохода;</w:t>
      </w:r>
    </w:p>
    <w:bookmarkEnd w:id="99"/>
    <w:bookmarkStart w:name="z106" w:id="100"/>
    <w:p>
      <w:pPr>
        <w:spacing w:after="0"/>
        <w:ind w:left="0"/>
        <w:jc w:val="both"/>
      </w:pPr>
      <w:r>
        <w:rPr>
          <w:rFonts w:ascii="Times New Roman"/>
          <w:b w:val="false"/>
          <w:i w:val="false"/>
          <w:color w:val="000000"/>
          <w:sz w:val="28"/>
        </w:rPr>
        <w:t>
      2) наличие социально значимого заболевания, без учета среднедушевого дохода;</w:t>
      </w:r>
    </w:p>
    <w:bookmarkEnd w:id="100"/>
    <w:bookmarkStart w:name="z107" w:id="101"/>
    <w:p>
      <w:pPr>
        <w:spacing w:after="0"/>
        <w:ind w:left="0"/>
        <w:jc w:val="both"/>
      </w:pPr>
      <w:r>
        <w:rPr>
          <w:rFonts w:ascii="Times New Roman"/>
          <w:b w:val="false"/>
          <w:i w:val="false"/>
          <w:color w:val="000000"/>
          <w:sz w:val="28"/>
        </w:rPr>
        <w:t>
      3) наличие среднедушевого дохода, не превышающего порога 0,8 кратном отношении к прожиточному минимуму.</w:t>
      </w:r>
    </w:p>
    <w:bookmarkEnd w:id="101"/>
    <w:bookmarkStart w:name="z108" w:id="102"/>
    <w:p>
      <w:pPr>
        <w:spacing w:after="0"/>
        <w:ind w:left="0"/>
        <w:jc w:val="both"/>
      </w:pPr>
      <w:r>
        <w:rPr>
          <w:rFonts w:ascii="Times New Roman"/>
          <w:b w:val="false"/>
          <w:i w:val="false"/>
          <w:color w:val="000000"/>
          <w:sz w:val="28"/>
        </w:rPr>
        <w:t>
      11. Предельный размер социальной помощи – в размере 55 месячных расчетных показателей установленного законодательством Республики Казахстан на соответствующий год.</w:t>
      </w:r>
    </w:p>
    <w:bookmarkEnd w:id="102"/>
    <w:bookmarkStart w:name="z109" w:id="103"/>
    <w:p>
      <w:pPr>
        <w:spacing w:after="0"/>
        <w:ind w:left="0"/>
        <w:jc w:val="both"/>
      </w:pPr>
      <w:r>
        <w:rPr>
          <w:rFonts w:ascii="Times New Roman"/>
          <w:b w:val="false"/>
          <w:i w:val="false"/>
          <w:color w:val="000000"/>
          <w:sz w:val="28"/>
        </w:rPr>
        <w:t>
      12. Срок обращения за социальной помощью при наступлении трудной жизненной ситуации вследствие стихийного бедствия или пожара – в течение трех месяцев после наступления трудной жизненной ситуации вследствие стихийного бедствия или пожара.</w:t>
      </w:r>
    </w:p>
    <w:bookmarkEnd w:id="103"/>
    <w:bookmarkStart w:name="z110" w:id="104"/>
    <w:p>
      <w:pPr>
        <w:spacing w:after="0"/>
        <w:ind w:left="0"/>
        <w:jc w:val="both"/>
      </w:pPr>
      <w:r>
        <w:rPr>
          <w:rFonts w:ascii="Times New Roman"/>
          <w:b w:val="false"/>
          <w:i w:val="false"/>
          <w:color w:val="000000"/>
          <w:sz w:val="28"/>
        </w:rPr>
        <w:t>
      13.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w:t>
      </w:r>
    </w:p>
    <w:bookmarkEnd w:id="104"/>
    <w:bookmarkStart w:name="z111" w:id="105"/>
    <w:p>
      <w:pPr>
        <w:spacing w:after="0"/>
        <w:ind w:left="0"/>
        <w:jc w:val="both"/>
      </w:pPr>
      <w:r>
        <w:rPr>
          <w:rFonts w:ascii="Times New Roman"/>
          <w:b w:val="false"/>
          <w:i w:val="false"/>
          <w:color w:val="000000"/>
          <w:sz w:val="28"/>
        </w:rPr>
        <w:t>
      14.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05"/>
    <w:bookmarkStart w:name="z112" w:id="106"/>
    <w:p>
      <w:pPr>
        <w:spacing w:after="0"/>
        <w:ind w:left="0"/>
        <w:jc w:val="left"/>
      </w:pPr>
      <w:r>
        <w:rPr>
          <w:rFonts w:ascii="Times New Roman"/>
          <w:b/>
          <w:i w:val="false"/>
          <w:color w:val="000000"/>
        </w:rPr>
        <w:t xml:space="preserve"> Глава 3. Порядок оказания социальной помощи</w:t>
      </w:r>
    </w:p>
    <w:bookmarkEnd w:id="106"/>
    <w:bookmarkStart w:name="z144" w:id="107"/>
    <w:p>
      <w:pPr>
        <w:spacing w:after="0"/>
        <w:ind w:left="0"/>
        <w:jc w:val="both"/>
      </w:pPr>
      <w:r>
        <w:rPr>
          <w:rFonts w:ascii="Times New Roman"/>
          <w:b w:val="false"/>
          <w:i w:val="false"/>
          <w:color w:val="000000"/>
          <w:sz w:val="28"/>
        </w:rPr>
        <w:t>
      15. Социальная помощь к памятным датам и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p>
    <w:bookmarkEnd w:id="107"/>
    <w:bookmarkStart w:name="z145" w:id="108"/>
    <w:p>
      <w:pPr>
        <w:spacing w:after="0"/>
        <w:ind w:left="0"/>
        <w:jc w:val="both"/>
      </w:pPr>
      <w:r>
        <w:rPr>
          <w:rFonts w:ascii="Times New Roman"/>
          <w:b w:val="false"/>
          <w:i w:val="false"/>
          <w:color w:val="000000"/>
          <w:sz w:val="28"/>
        </w:rPr>
        <w:t>
      16.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w:t>
      </w:r>
    </w:p>
    <w:bookmarkEnd w:id="108"/>
    <w:bookmarkStart w:name="z146" w:id="109"/>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bookmarkEnd w:id="109"/>
    <w:bookmarkStart w:name="z147" w:id="110"/>
    <w:p>
      <w:pPr>
        <w:spacing w:after="0"/>
        <w:ind w:left="0"/>
        <w:jc w:val="both"/>
      </w:pPr>
      <w:r>
        <w:rPr>
          <w:rFonts w:ascii="Times New Roman"/>
          <w:b w:val="false"/>
          <w:i w:val="false"/>
          <w:color w:val="000000"/>
          <w:sz w:val="28"/>
        </w:rPr>
        <w:t>
      2) сведения о доходах лица (членов семьи);</w:t>
      </w:r>
    </w:p>
    <w:bookmarkEnd w:id="110"/>
    <w:bookmarkStart w:name="z117" w:id="111"/>
    <w:p>
      <w:pPr>
        <w:spacing w:after="0"/>
        <w:ind w:left="0"/>
        <w:jc w:val="both"/>
      </w:pPr>
      <w:r>
        <w:rPr>
          <w:rFonts w:ascii="Times New Roman"/>
          <w:b w:val="false"/>
          <w:i w:val="false"/>
          <w:color w:val="000000"/>
          <w:sz w:val="28"/>
        </w:rPr>
        <w:t>
      3) акт и/или документ, подтверждающий наступление трудно жизненной ситуации.</w:t>
      </w:r>
    </w:p>
    <w:bookmarkEnd w:id="111"/>
    <w:bookmarkStart w:name="z118" w:id="112"/>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12"/>
    <w:bookmarkStart w:name="z119" w:id="113"/>
    <w:p>
      <w:pPr>
        <w:spacing w:after="0"/>
        <w:ind w:left="0"/>
        <w:jc w:val="both"/>
      </w:pPr>
      <w:r>
        <w:rPr>
          <w:rFonts w:ascii="Times New Roman"/>
          <w:b w:val="false"/>
          <w:i w:val="false"/>
          <w:color w:val="000000"/>
          <w:sz w:val="28"/>
        </w:rPr>
        <w:t>
      17. Документы представляются в подлинниках для сверки, после чего подлинники документов возвращаются заявителю.</w:t>
      </w:r>
    </w:p>
    <w:bookmarkEnd w:id="113"/>
    <w:bookmarkStart w:name="z120" w:id="114"/>
    <w:p>
      <w:pPr>
        <w:spacing w:after="0"/>
        <w:ind w:left="0"/>
        <w:jc w:val="both"/>
      </w:pPr>
      <w:r>
        <w:rPr>
          <w:rFonts w:ascii="Times New Roman"/>
          <w:b w:val="false"/>
          <w:i w:val="false"/>
          <w:color w:val="000000"/>
          <w:sz w:val="28"/>
        </w:rPr>
        <w:t>
      18.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114"/>
    <w:bookmarkStart w:name="z121" w:id="115"/>
    <w:p>
      <w:pPr>
        <w:spacing w:after="0"/>
        <w:ind w:left="0"/>
        <w:jc w:val="both"/>
      </w:pPr>
      <w:r>
        <w:rPr>
          <w:rFonts w:ascii="Times New Roman"/>
          <w:b w:val="false"/>
          <w:i w:val="false"/>
          <w:color w:val="000000"/>
          <w:sz w:val="28"/>
        </w:rPr>
        <w:t xml:space="preserve">
      19.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оказания социальной помощи, установления размеров и определения перечня отдельных категорий нуждающихся граждан, утвержденным Постановлением Правительства Республики Казахстан от 21 мая 2013 года № 504 и направляет их в уполномоченный орган.</w:t>
      </w:r>
    </w:p>
    <w:bookmarkEnd w:id="115"/>
    <w:bookmarkStart w:name="z122" w:id="116"/>
    <w:p>
      <w:pPr>
        <w:spacing w:after="0"/>
        <w:ind w:left="0"/>
        <w:jc w:val="both"/>
      </w:pPr>
      <w:r>
        <w:rPr>
          <w:rFonts w:ascii="Times New Roman"/>
          <w:b w:val="false"/>
          <w:i w:val="false"/>
          <w:color w:val="000000"/>
          <w:sz w:val="28"/>
        </w:rPr>
        <w:t>
      20.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116"/>
    <w:bookmarkStart w:name="z123" w:id="117"/>
    <w:p>
      <w:pPr>
        <w:spacing w:after="0"/>
        <w:ind w:left="0"/>
        <w:jc w:val="both"/>
      </w:pPr>
      <w:r>
        <w:rPr>
          <w:rFonts w:ascii="Times New Roman"/>
          <w:b w:val="false"/>
          <w:i w:val="false"/>
          <w:color w:val="000000"/>
          <w:sz w:val="28"/>
        </w:rPr>
        <w:t>
      21.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17"/>
    <w:bookmarkStart w:name="z124" w:id="118"/>
    <w:p>
      <w:pPr>
        <w:spacing w:after="0"/>
        <w:ind w:left="0"/>
        <w:jc w:val="both"/>
      </w:pPr>
      <w:r>
        <w:rPr>
          <w:rFonts w:ascii="Times New Roman"/>
          <w:b w:val="false"/>
          <w:i w:val="false"/>
          <w:color w:val="000000"/>
          <w:sz w:val="28"/>
        </w:rPr>
        <w:t>
      22.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18"/>
    <w:bookmarkStart w:name="z125" w:id="119"/>
    <w:p>
      <w:pPr>
        <w:spacing w:after="0"/>
        <w:ind w:left="0"/>
        <w:jc w:val="both"/>
      </w:pPr>
      <w:r>
        <w:rPr>
          <w:rFonts w:ascii="Times New Roman"/>
          <w:b w:val="false"/>
          <w:i w:val="false"/>
          <w:color w:val="000000"/>
          <w:sz w:val="28"/>
        </w:rPr>
        <w:t>
      23.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19"/>
    <w:bookmarkStart w:name="z126" w:id="120"/>
    <w:p>
      <w:pPr>
        <w:spacing w:after="0"/>
        <w:ind w:left="0"/>
        <w:jc w:val="both"/>
      </w:pPr>
      <w:r>
        <w:rPr>
          <w:rFonts w:ascii="Times New Roman"/>
          <w:b w:val="false"/>
          <w:i w:val="false"/>
          <w:color w:val="000000"/>
          <w:sz w:val="28"/>
        </w:rPr>
        <w:t>
      24.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20"/>
    <w:bookmarkStart w:name="z127" w:id="121"/>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w:t>
      </w:r>
    </w:p>
    <w:bookmarkEnd w:id="121"/>
    <w:bookmarkStart w:name="z128" w:id="122"/>
    <w:p>
      <w:pPr>
        <w:spacing w:after="0"/>
        <w:ind w:left="0"/>
        <w:jc w:val="both"/>
      </w:pPr>
      <w:r>
        <w:rPr>
          <w:rFonts w:ascii="Times New Roman"/>
          <w:b w:val="false"/>
          <w:i w:val="false"/>
          <w:color w:val="000000"/>
          <w:sz w:val="28"/>
        </w:rPr>
        <w:t>
      25.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122"/>
    <w:bookmarkStart w:name="z129" w:id="123"/>
    <w:p>
      <w:pPr>
        <w:spacing w:after="0"/>
        <w:ind w:left="0"/>
        <w:jc w:val="both"/>
      </w:pPr>
      <w:r>
        <w:rPr>
          <w:rFonts w:ascii="Times New Roman"/>
          <w:b w:val="false"/>
          <w:i w:val="false"/>
          <w:color w:val="000000"/>
          <w:sz w:val="28"/>
        </w:rPr>
        <w:t>
      26. Отказ в оказании социальной помощи осуществляется в случаях:</w:t>
      </w:r>
    </w:p>
    <w:bookmarkEnd w:id="123"/>
    <w:bookmarkStart w:name="z130" w:id="124"/>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24"/>
    <w:bookmarkStart w:name="z131" w:id="125"/>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25"/>
    <w:bookmarkStart w:name="z132" w:id="126"/>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26"/>
    <w:bookmarkStart w:name="z133" w:id="127"/>
    <w:p>
      <w:pPr>
        <w:spacing w:after="0"/>
        <w:ind w:left="0"/>
        <w:jc w:val="both"/>
      </w:pPr>
      <w:r>
        <w:rPr>
          <w:rFonts w:ascii="Times New Roman"/>
          <w:b w:val="false"/>
          <w:i w:val="false"/>
          <w:color w:val="000000"/>
          <w:sz w:val="28"/>
        </w:rPr>
        <w:t>
      27. Финансирование расходов на предоставление социальной помощи осуществляется в пределах средств, предусмотренных местным бюджетом города на текущий финансовый год.</w:t>
      </w:r>
    </w:p>
    <w:bookmarkEnd w:id="127"/>
    <w:bookmarkStart w:name="z134" w:id="128"/>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128"/>
    <w:bookmarkStart w:name="z135" w:id="129"/>
    <w:p>
      <w:pPr>
        <w:spacing w:after="0"/>
        <w:ind w:left="0"/>
        <w:jc w:val="both"/>
      </w:pPr>
      <w:r>
        <w:rPr>
          <w:rFonts w:ascii="Times New Roman"/>
          <w:b w:val="false"/>
          <w:i w:val="false"/>
          <w:color w:val="000000"/>
          <w:sz w:val="28"/>
        </w:rPr>
        <w:t>
      28. Социальная помощь прекращается в случаях:</w:t>
      </w:r>
    </w:p>
    <w:bookmarkEnd w:id="129"/>
    <w:bookmarkStart w:name="z136" w:id="130"/>
    <w:p>
      <w:pPr>
        <w:spacing w:after="0"/>
        <w:ind w:left="0"/>
        <w:jc w:val="both"/>
      </w:pPr>
      <w:r>
        <w:rPr>
          <w:rFonts w:ascii="Times New Roman"/>
          <w:b w:val="false"/>
          <w:i w:val="false"/>
          <w:color w:val="000000"/>
          <w:sz w:val="28"/>
        </w:rPr>
        <w:t>
      1) смерти получателя;</w:t>
      </w:r>
    </w:p>
    <w:bookmarkEnd w:id="130"/>
    <w:bookmarkStart w:name="z137" w:id="131"/>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31"/>
    <w:bookmarkStart w:name="z138" w:id="132"/>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32"/>
    <w:bookmarkStart w:name="z139" w:id="133"/>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33"/>
    <w:bookmarkStart w:name="z140" w:id="134"/>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34"/>
    <w:bookmarkStart w:name="z141" w:id="135"/>
    <w:p>
      <w:pPr>
        <w:spacing w:after="0"/>
        <w:ind w:left="0"/>
        <w:jc w:val="both"/>
      </w:pPr>
      <w:r>
        <w:rPr>
          <w:rFonts w:ascii="Times New Roman"/>
          <w:b w:val="false"/>
          <w:i w:val="false"/>
          <w:color w:val="000000"/>
          <w:sz w:val="28"/>
        </w:rPr>
        <w:t>
      29. Излишне выплаченные суммы подлежат возврату в добровольном или ином установленном законодательством Республики Казахстан порядке.</w:t>
      </w:r>
    </w:p>
    <w:bookmarkEnd w:id="135"/>
    <w:bookmarkStart w:name="z142" w:id="136"/>
    <w:p>
      <w:pPr>
        <w:spacing w:after="0"/>
        <w:ind w:left="0"/>
        <w:jc w:val="left"/>
      </w:pPr>
      <w:r>
        <w:rPr>
          <w:rFonts w:ascii="Times New Roman"/>
          <w:b/>
          <w:i w:val="false"/>
          <w:color w:val="000000"/>
        </w:rPr>
        <w:t xml:space="preserve"> Глава 5. Заключительное положение</w:t>
      </w:r>
    </w:p>
    <w:bookmarkEnd w:id="136"/>
    <w:bookmarkStart w:name="z143" w:id="137"/>
    <w:p>
      <w:pPr>
        <w:spacing w:after="0"/>
        <w:ind w:left="0"/>
        <w:jc w:val="both"/>
      </w:pPr>
      <w:r>
        <w:rPr>
          <w:rFonts w:ascii="Times New Roman"/>
          <w:b w:val="false"/>
          <w:i w:val="false"/>
          <w:color w:val="000000"/>
          <w:sz w:val="28"/>
        </w:rPr>
        <w:t>
      30.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