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5920" w14:textId="bfc5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10 апреля 2014 года № 103. Зарегистрировано Департаментом юстиции Кызылординской области 04 мая 2014 года № 4652. Утратило силу постановлением акимата Жалагашского района Кызылординской области от 11 января 2016 года № 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Жалагашского района Кызылординской области от 11.01.2016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238 Трудового кодекса Республики Казахстан от 15 мая 2007 года акимат Жалагашского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Определить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Жалагашского района Е.Умирсерикова.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Жалагашского района</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Сермагамбетов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Жалагашского</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 К.Сулейменов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"10" апреля 2014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Жалагашского районного</w:t>
            </w:r>
            <w:r>
              <w:br/>
            </w:r>
            <w:r>
              <w:rPr>
                <w:rFonts w:ascii="Times New Roman"/>
                <w:b w:val="false"/>
                <w:i w:val="false"/>
                <w:color w:val="000000"/>
                <w:sz w:val="20"/>
              </w:rPr>
              <w:t>от "10" апреля 2014 года N 103</w:t>
            </w:r>
          </w:p>
        </w:tc>
      </w:tr>
    </w:tbl>
    <w:bookmarkStart w:name="z5" w:id="0"/>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Должности специалистов в области здравоохранения:</w:t>
      </w:r>
      <w:r>
        <w:br/>
      </w:r>
      <w:r>
        <w:rPr>
          <w:rFonts w:ascii="Times New Roman"/>
          <w:b w:val="false"/>
          <w:i w:val="false"/>
          <w:color w:val="000000"/>
          <w:sz w:val="28"/>
        </w:rPr>
        <w:t>
      </w:t>
      </w:r>
      <w:r>
        <w:rPr>
          <w:rFonts w:ascii="Times New Roman"/>
          <w:b w:val="false"/>
          <w:i w:val="false"/>
          <w:color w:val="000000"/>
          <w:sz w:val="28"/>
        </w:rPr>
        <w:t>1) руководитель и заместитель (в том числе первый) руководителя государственного учреждения и казенного предприятия, в том числе лаборатории;</w:t>
      </w:r>
      <w:r>
        <w:br/>
      </w:r>
      <w:r>
        <w:rPr>
          <w:rFonts w:ascii="Times New Roman"/>
          <w:b w:val="false"/>
          <w:i w:val="false"/>
          <w:color w:val="000000"/>
          <w:sz w:val="28"/>
        </w:rPr>
        <w:t>
      </w:t>
      </w:r>
      <w:r>
        <w:rPr>
          <w:rFonts w:ascii="Times New Roman"/>
          <w:b w:val="false"/>
          <w:i w:val="false"/>
          <w:color w:val="000000"/>
          <w:sz w:val="28"/>
        </w:rPr>
        <w:t>2) руководитель подразделения (сектора, отделения (отдела) подразделения, филиалы), в том числе лаборатории;</w:t>
      </w:r>
      <w:r>
        <w:br/>
      </w:r>
      <w:r>
        <w:rPr>
          <w:rFonts w:ascii="Times New Roman"/>
          <w:b w:val="false"/>
          <w:i w:val="false"/>
          <w:color w:val="000000"/>
          <w:sz w:val="28"/>
        </w:rPr>
        <w:t>
      </w:t>
      </w:r>
      <w:r>
        <w:rPr>
          <w:rFonts w:ascii="Times New Roman"/>
          <w:b w:val="false"/>
          <w:i w:val="false"/>
          <w:color w:val="000000"/>
          <w:sz w:val="28"/>
        </w:rPr>
        <w:t>3) заместитель руководителя подразделения (сектора, отделения (отдела) подразделения, филиалы), в том числе лаборатории;</w:t>
      </w:r>
      <w:r>
        <w:br/>
      </w:r>
      <w:r>
        <w:rPr>
          <w:rFonts w:ascii="Times New Roman"/>
          <w:b w:val="false"/>
          <w:i w:val="false"/>
          <w:color w:val="000000"/>
          <w:sz w:val="28"/>
        </w:rPr>
        <w:t>
      </w:t>
      </w:r>
      <w:r>
        <w:rPr>
          <w:rFonts w:ascii="Times New Roman"/>
          <w:b w:val="false"/>
          <w:i w:val="false"/>
          <w:color w:val="000000"/>
          <w:sz w:val="28"/>
        </w:rPr>
        <w:t>4) заведующий аптекой;</w:t>
      </w:r>
      <w:r>
        <w:br/>
      </w:r>
      <w:r>
        <w:rPr>
          <w:rFonts w:ascii="Times New Roman"/>
          <w:b w:val="false"/>
          <w:i w:val="false"/>
          <w:color w:val="000000"/>
          <w:sz w:val="28"/>
        </w:rPr>
        <w:t>
      </w:t>
      </w:r>
      <w:r>
        <w:rPr>
          <w:rFonts w:ascii="Times New Roman"/>
          <w:b w:val="false"/>
          <w:i w:val="false"/>
          <w:color w:val="000000"/>
          <w:sz w:val="28"/>
        </w:rPr>
        <w:t>5) специалисты (главные, старшие), в том числе: врачи всех специальностей, инженер всех специальностей, акушерка, диетическая сестра, зубной врач, зубной техник, медицинская сестра, медицинский статистик, медицинский лаборант, менеджер здравоохранения, провизор, психолог, рентген лаборант, специализированная медицинская сестра, специалист по социальной работе, фармацевт, фельдшер (лаборант).</w:t>
      </w:r>
      <w:r>
        <w:br/>
      </w:r>
      <w:r>
        <w:rPr>
          <w:rFonts w:ascii="Times New Roman"/>
          <w:b w:val="false"/>
          <w:i w:val="false"/>
          <w:color w:val="000000"/>
          <w:sz w:val="28"/>
        </w:rPr>
        <w:t>
      </w:t>
      </w:r>
      <w:r>
        <w:rPr>
          <w:rFonts w:ascii="Times New Roman"/>
          <w:b w:val="false"/>
          <w:i w:val="false"/>
          <w:color w:val="000000"/>
          <w:sz w:val="28"/>
        </w:rPr>
        <w:t>2. Должности специалистов в области социального обеспечения:</w:t>
      </w:r>
      <w:r>
        <w:br/>
      </w:r>
      <w:r>
        <w:rPr>
          <w:rFonts w:ascii="Times New Roman"/>
          <w:b w:val="false"/>
          <w:i w:val="false"/>
          <w:color w:val="000000"/>
          <w:sz w:val="28"/>
        </w:rPr>
        <w:t>
      </w:t>
      </w:r>
      <w:r>
        <w:rPr>
          <w:rFonts w:ascii="Times New Roman"/>
          <w:b w:val="false"/>
          <w:i w:val="false"/>
          <w:color w:val="000000"/>
          <w:sz w:val="28"/>
        </w:rPr>
        <w:t>1) заведующий отделением (центром) социальной помощи на дому;</w:t>
      </w:r>
      <w:r>
        <w:br/>
      </w:r>
      <w:r>
        <w:rPr>
          <w:rFonts w:ascii="Times New Roman"/>
          <w:b w:val="false"/>
          <w:i w:val="false"/>
          <w:color w:val="000000"/>
          <w:sz w:val="28"/>
        </w:rPr>
        <w:t>
      </w:t>
      </w:r>
      <w:r>
        <w:rPr>
          <w:rFonts w:ascii="Times New Roman"/>
          <w:b w:val="false"/>
          <w:i w:val="false"/>
          <w:color w:val="000000"/>
          <w:sz w:val="28"/>
        </w:rPr>
        <w:t>2) специалисты (главные, старшие), в том числе: социальный работник по уходу, специалист по социальной работе, консультант (в том числе по социальной работе), социальный работник по оценке и определению потребности в специальных услуг;</w:t>
      </w:r>
      <w:r>
        <w:br/>
      </w:r>
      <w:r>
        <w:rPr>
          <w:rFonts w:ascii="Times New Roman"/>
          <w:b w:val="false"/>
          <w:i w:val="false"/>
          <w:color w:val="000000"/>
          <w:sz w:val="28"/>
        </w:rPr>
        <w:t>
      </w:t>
      </w:r>
      <w:r>
        <w:rPr>
          <w:rFonts w:ascii="Times New Roman"/>
          <w:b w:val="false"/>
          <w:i w:val="false"/>
          <w:color w:val="000000"/>
          <w:sz w:val="28"/>
        </w:rPr>
        <w:t>3) руководитель государственного учреждении центра занятости;</w:t>
      </w:r>
      <w:r>
        <w:br/>
      </w:r>
      <w:r>
        <w:rPr>
          <w:rFonts w:ascii="Times New Roman"/>
          <w:b w:val="false"/>
          <w:i w:val="false"/>
          <w:color w:val="000000"/>
          <w:sz w:val="28"/>
        </w:rPr>
        <w:t>
      </w:t>
      </w:r>
      <w:r>
        <w:rPr>
          <w:rFonts w:ascii="Times New Roman"/>
          <w:b w:val="false"/>
          <w:i w:val="false"/>
          <w:color w:val="000000"/>
          <w:sz w:val="28"/>
        </w:rPr>
        <w:t>4) специалисты (главные, старшие): специалист высшего уровня квалификации, специалист, консультант.</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2 с изменениями, внесенными постановлением акимата Жалагашского района Кызылординской области от 18.05.2015 </w:t>
      </w:r>
      <w:r>
        <w:rPr>
          <w:rFonts w:ascii="Times New Roman"/>
          <w:b w:val="false"/>
          <w:i w:val="false"/>
          <w:color w:val="ff0000"/>
          <w:sz w:val="28"/>
        </w:rPr>
        <w:t>N 97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Должности специалистов в области образования:</w:t>
      </w:r>
      <w:r>
        <w:br/>
      </w:r>
      <w:r>
        <w:rPr>
          <w:rFonts w:ascii="Times New Roman"/>
          <w:b w:val="false"/>
          <w:i w:val="false"/>
          <w:color w:val="000000"/>
          <w:sz w:val="28"/>
        </w:rPr>
        <w:t>
      </w:t>
      </w:r>
      <w:r>
        <w:rPr>
          <w:rFonts w:ascii="Times New Roman"/>
          <w:b w:val="false"/>
          <w:i w:val="false"/>
          <w:color w:val="000000"/>
          <w:sz w:val="28"/>
        </w:rPr>
        <w:t>1) руководитель и заместитель (в том числе первый) руководителя государственного учреждения и казенного предприятия, в том числе дошкольного государственного учреждения и казенного предприятия;</w:t>
      </w:r>
      <w:r>
        <w:br/>
      </w:r>
      <w:r>
        <w:rPr>
          <w:rFonts w:ascii="Times New Roman"/>
          <w:b w:val="false"/>
          <w:i w:val="false"/>
          <w:color w:val="000000"/>
          <w:sz w:val="28"/>
        </w:rPr>
        <w:t>
      </w:t>
      </w:r>
      <w:r>
        <w:rPr>
          <w:rFonts w:ascii="Times New Roman"/>
          <w:b w:val="false"/>
          <w:i w:val="false"/>
          <w:color w:val="000000"/>
          <w:sz w:val="28"/>
        </w:rPr>
        <w:t>2) руководитель подразделения (сектора, отделения (отдела) подразделения, филиалы), в том числе художественный руководитель, руководитель методического кабинета.</w:t>
      </w:r>
      <w:r>
        <w:br/>
      </w:r>
      <w:r>
        <w:rPr>
          <w:rFonts w:ascii="Times New Roman"/>
          <w:b w:val="false"/>
          <w:i w:val="false"/>
          <w:color w:val="000000"/>
          <w:sz w:val="28"/>
        </w:rPr>
        <w:t>
      </w:t>
      </w:r>
      <w:r>
        <w:rPr>
          <w:rFonts w:ascii="Times New Roman"/>
          <w:b w:val="false"/>
          <w:i w:val="false"/>
          <w:color w:val="000000"/>
          <w:sz w:val="28"/>
        </w:rPr>
        <w:t>3) специалисты (главные, старшие), в том числе: учителя всех специальностей, библиотекарь, вожатый, воспитатель, диетическая сестра, инспектор, инструктор, лаборант, мастер, медицинская сестра, методист, музыкальный руководитель, музыковед, психолог, руководитель кружка, хореограф, хормейстер.</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3 с изменениями, внесенными постановлением акимата Жалагашского района Кызылординской области от 18.05.2015 </w:t>
      </w:r>
      <w:r>
        <w:rPr>
          <w:rFonts w:ascii="Times New Roman"/>
          <w:b w:val="false"/>
          <w:i w:val="false"/>
          <w:color w:val="ff0000"/>
          <w:sz w:val="28"/>
        </w:rPr>
        <w:t>N 97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Должности специалистов в области культуры:</w:t>
      </w:r>
      <w:r>
        <w:br/>
      </w:r>
      <w:r>
        <w:rPr>
          <w:rFonts w:ascii="Times New Roman"/>
          <w:b w:val="false"/>
          <w:i w:val="false"/>
          <w:color w:val="000000"/>
          <w:sz w:val="28"/>
        </w:rPr>
        <w:t>
      </w:t>
      </w:r>
      <w:r>
        <w:rPr>
          <w:rFonts w:ascii="Times New Roman"/>
          <w:b w:val="false"/>
          <w:i w:val="false"/>
          <w:color w:val="000000"/>
          <w:sz w:val="28"/>
        </w:rPr>
        <w:t>1) руководитель и заместитель (в том числе первый) руководителя государственного учреждения и казенного предприятия, в том числе культуры и архивного дела;</w:t>
      </w:r>
      <w:r>
        <w:br/>
      </w:r>
      <w:r>
        <w:rPr>
          <w:rFonts w:ascii="Times New Roman"/>
          <w:b w:val="false"/>
          <w:i w:val="false"/>
          <w:color w:val="000000"/>
          <w:sz w:val="28"/>
        </w:rPr>
        <w:t>
      </w:t>
      </w:r>
      <w:r>
        <w:rPr>
          <w:rFonts w:ascii="Times New Roman"/>
          <w:b w:val="false"/>
          <w:i w:val="false"/>
          <w:color w:val="000000"/>
          <w:sz w:val="28"/>
        </w:rPr>
        <w:t>2) руководитель подразделения (сектора, отделения (отдела) подразделения, филиалы), в том числе художественный руководитель;</w:t>
      </w:r>
      <w:r>
        <w:br/>
      </w:r>
      <w:r>
        <w:rPr>
          <w:rFonts w:ascii="Times New Roman"/>
          <w:b w:val="false"/>
          <w:i w:val="false"/>
          <w:color w:val="000000"/>
          <w:sz w:val="28"/>
        </w:rPr>
        <w:t>
      </w:t>
      </w:r>
      <w:r>
        <w:rPr>
          <w:rFonts w:ascii="Times New Roman"/>
          <w:b w:val="false"/>
          <w:i w:val="false"/>
          <w:color w:val="000000"/>
          <w:sz w:val="28"/>
        </w:rPr>
        <w:t>3) заведующий архивом, архивохранилищем, библиотекой, клубом, музеем;</w:t>
      </w:r>
      <w:r>
        <w:br/>
      </w:r>
      <w:r>
        <w:rPr>
          <w:rFonts w:ascii="Times New Roman"/>
          <w:b w:val="false"/>
          <w:i w:val="false"/>
          <w:color w:val="000000"/>
          <w:sz w:val="28"/>
        </w:rPr>
        <w:t>
      </w:t>
      </w:r>
      <w:r>
        <w:rPr>
          <w:rFonts w:ascii="Times New Roman"/>
          <w:b w:val="false"/>
          <w:i w:val="false"/>
          <w:color w:val="000000"/>
          <w:sz w:val="28"/>
        </w:rPr>
        <w:t>4) специалисты (главные, старшие), в том числе: аккомпаниатор, архивист, балетмейстер, библиограф, библиотекарь, инспектор, инструктор, искусствовед, культорганизатор, методист, музыкальный руководитель, программист, редактор, режиссер, руководитель кружка, хормейстер, хранитель (в том числе фондов в музеях), художник всех наименований, экскурсовод, переводчик, техники всех наименований, инженер всех специальностей;</w:t>
      </w:r>
      <w:r>
        <w:br/>
      </w:r>
      <w:r>
        <w:rPr>
          <w:rFonts w:ascii="Times New Roman"/>
          <w:b w:val="false"/>
          <w:i w:val="false"/>
          <w:color w:val="000000"/>
          <w:sz w:val="28"/>
        </w:rPr>
        <w:t>
      </w:t>
      </w:r>
      <w:r>
        <w:rPr>
          <w:rFonts w:ascii="Times New Roman"/>
          <w:b w:val="false"/>
          <w:i w:val="false"/>
          <w:color w:val="000000"/>
          <w:sz w:val="28"/>
        </w:rPr>
        <w:t>5) технический исполнитель, в том числе: архивариус, музейный смотритель.</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4 с изменениями, внесенными постановлением акимата Жалагашского района Кызылординской области от 18.05.2015 </w:t>
      </w:r>
      <w:r>
        <w:rPr>
          <w:rFonts w:ascii="Times New Roman"/>
          <w:b w:val="false"/>
          <w:i w:val="false"/>
          <w:color w:val="ff0000"/>
          <w:sz w:val="28"/>
        </w:rPr>
        <w:t>N 97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5. Должности специалистов в области спорта:</w:t>
      </w:r>
      <w:r>
        <w:br/>
      </w:r>
      <w:r>
        <w:rPr>
          <w:rFonts w:ascii="Times New Roman"/>
          <w:b w:val="false"/>
          <w:i w:val="false"/>
          <w:color w:val="000000"/>
          <w:sz w:val="28"/>
        </w:rPr>
        <w:t>
      </w:t>
      </w:r>
      <w:r>
        <w:rPr>
          <w:rFonts w:ascii="Times New Roman"/>
          <w:b w:val="false"/>
          <w:i w:val="false"/>
          <w:color w:val="000000"/>
          <w:sz w:val="28"/>
        </w:rPr>
        <w:t>1) руководитель и заместитель (в том числе первый) руководителя государственного учреждения и казенного предприятия, в том числе спорта;</w:t>
      </w:r>
      <w:r>
        <w:br/>
      </w:r>
      <w:r>
        <w:rPr>
          <w:rFonts w:ascii="Times New Roman"/>
          <w:b w:val="false"/>
          <w:i w:val="false"/>
          <w:color w:val="000000"/>
          <w:sz w:val="28"/>
        </w:rPr>
        <w:t>
      </w:t>
      </w:r>
      <w:r>
        <w:rPr>
          <w:rFonts w:ascii="Times New Roman"/>
          <w:b w:val="false"/>
          <w:i w:val="false"/>
          <w:color w:val="000000"/>
          <w:sz w:val="28"/>
        </w:rPr>
        <w:t>2) руководитель подразделения (сектора, отделения (отдела) подразделения, филиала);</w:t>
      </w:r>
      <w:r>
        <w:br/>
      </w:r>
      <w:r>
        <w:rPr>
          <w:rFonts w:ascii="Times New Roman"/>
          <w:b w:val="false"/>
          <w:i w:val="false"/>
          <w:color w:val="000000"/>
          <w:sz w:val="28"/>
        </w:rPr>
        <w:t>
      </w:t>
      </w:r>
      <w:r>
        <w:rPr>
          <w:rFonts w:ascii="Times New Roman"/>
          <w:b w:val="false"/>
          <w:i w:val="false"/>
          <w:color w:val="000000"/>
          <w:sz w:val="28"/>
        </w:rPr>
        <w:t>3) заведующий учебной части;</w:t>
      </w:r>
      <w:r>
        <w:br/>
      </w:r>
      <w:r>
        <w:rPr>
          <w:rFonts w:ascii="Times New Roman"/>
          <w:b w:val="false"/>
          <w:i w:val="false"/>
          <w:color w:val="000000"/>
          <w:sz w:val="28"/>
        </w:rPr>
        <w:t>
      </w:t>
      </w:r>
      <w:r>
        <w:rPr>
          <w:rFonts w:ascii="Times New Roman"/>
          <w:b w:val="false"/>
          <w:i w:val="false"/>
          <w:color w:val="000000"/>
          <w:sz w:val="28"/>
        </w:rPr>
        <w:t>4) специалисты (главные, старшие), в том числе: инструктор, методист, тренер, медицинская сестра.</w:t>
      </w:r>
      <w:r>
        <w:br/>
      </w:r>
      <w:r>
        <w:rPr>
          <w:rFonts w:ascii="Times New Roman"/>
          <w:b w:val="false"/>
          <w:i w:val="false"/>
          <w:color w:val="000000"/>
          <w:sz w:val="28"/>
        </w:rPr>
        <w:t>
      </w:t>
      </w:r>
      <w:r>
        <w:rPr>
          <w:rFonts w:ascii="Times New Roman"/>
          <w:b w:val="false"/>
          <w:i w:val="false"/>
          <w:color w:val="000000"/>
          <w:sz w:val="28"/>
        </w:rPr>
        <w:t>6. Должности специалистов в области ветеринарии:</w:t>
      </w:r>
      <w:r>
        <w:br/>
      </w:r>
      <w:r>
        <w:rPr>
          <w:rFonts w:ascii="Times New Roman"/>
          <w:b w:val="false"/>
          <w:i w:val="false"/>
          <w:color w:val="000000"/>
          <w:sz w:val="28"/>
        </w:rPr>
        <w:t>
      </w:t>
      </w:r>
      <w:r>
        <w:rPr>
          <w:rFonts w:ascii="Times New Roman"/>
          <w:b w:val="false"/>
          <w:i w:val="false"/>
          <w:color w:val="000000"/>
          <w:sz w:val="28"/>
        </w:rPr>
        <w:t>1) руководитель и заместитель (в том числе первый) руководителя государственного учреждения и казенного предприятия;</w:t>
      </w:r>
      <w:r>
        <w:br/>
      </w:r>
      <w:r>
        <w:rPr>
          <w:rFonts w:ascii="Times New Roman"/>
          <w:b w:val="false"/>
          <w:i w:val="false"/>
          <w:color w:val="000000"/>
          <w:sz w:val="28"/>
        </w:rPr>
        <w:t>
      </w:t>
      </w:r>
      <w:r>
        <w:rPr>
          <w:rFonts w:ascii="Times New Roman"/>
          <w:b w:val="false"/>
          <w:i w:val="false"/>
          <w:color w:val="000000"/>
          <w:sz w:val="28"/>
        </w:rPr>
        <w:t>2) руководитель подразделения (сектора, отделения (отдела) подразделения, филиала);</w:t>
      </w:r>
      <w:r>
        <w:br/>
      </w:r>
      <w:r>
        <w:rPr>
          <w:rFonts w:ascii="Times New Roman"/>
          <w:b w:val="false"/>
          <w:i w:val="false"/>
          <w:color w:val="000000"/>
          <w:sz w:val="28"/>
        </w:rPr>
        <w:t>
      </w:t>
      </w:r>
      <w:r>
        <w:rPr>
          <w:rFonts w:ascii="Times New Roman"/>
          <w:b w:val="false"/>
          <w:i w:val="false"/>
          <w:color w:val="000000"/>
          <w:sz w:val="28"/>
        </w:rPr>
        <w:t>3) специалисты (главные, старшие), в том числе: ветеринарный врач, ветеринарный фельдшер, эпизоотолог (в том числе ветеринарной лаборатории), зоотехник.</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6 с изменениями, внесенными постановлением акимата Жалагашского района Кызылординской области от 18.05.2015 </w:t>
      </w:r>
      <w:r>
        <w:rPr>
          <w:rFonts w:ascii="Times New Roman"/>
          <w:b w:val="false"/>
          <w:i w:val="false"/>
          <w:color w:val="ff0000"/>
          <w:sz w:val="28"/>
        </w:rPr>
        <w:t>N 97</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