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1e3c" w14:textId="0411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и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сентября 2014 года № 231. Зарегистрировано Департаментом юстиции Мангистауской области 03 ноября 2014 года № 2515. Утратило силу - постановлением акимата Мангистауской области от 14 декабря 2015 года № 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14.12.2015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Закона Республики Казахстан от 15 апреля 2013 года «О государственных услугах»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фармацевтическую деятельность»;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Утратило силу постановлением акимата Мангистауской области от 13.08.2015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Мангистауской области от 13.08.2015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здравоохранения Мангистауской области» (Бектубаев Р.Ф.)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здравоохранения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__________________Бектубаев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«____»_________________2014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Мангистауской области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«___»______ 2014 года №____</w:t>
            </w:r>
          </w:p>
          <w:bookmarkEnd w:id="5"/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«Выдача лицензии, переоформление, выдача дубликатов лицензии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фармацевтическую деятельность»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«Выдача лицензии, переоформление, выдача дубликатов лицензии на фармацевтическую деятельность» (далее – государственная услуга) оказывается государственным учреждением «Управление здравоохранения Мангистауской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услугодателя посредством канцелярии или веб-портала «Е-лицензирование»: www.elicense.kz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веб портал «электронного правительства»: www.egov.kz (далее–ПЭП).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выдача лицензий, переоформление, выдача дубликата лицензии на фармацевтическую деятельность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«Выдача лицензий, переоформление, выдача дубликатов лицензии на фармацевтическую деятельность», утвержденного постановлением Правительства Республики Казахстан от 24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142 </w:t>
      </w:r>
      <w:r>
        <w:rPr>
          <w:rFonts w:ascii="Times New Roman"/>
          <w:b w:val="false"/>
          <w:i w:val="false"/>
          <w:color w:val="000000"/>
          <w:sz w:val="28"/>
        </w:rPr>
        <w:t>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
Для получения государственной услуги услугополучатель предоставляет услугодателю документы, указанные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заявления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руководством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руководителем отдела лицензирования и лекарственного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и оформление результата оказания государственной услуги ответственным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подписание результата оказания государственной услуги руководством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направление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лицензирования и лекарственного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 течение 15 минут регистрирует документы и передает на рассмотрение руководству услугодателя, выдает услугополучателю талон, где указываются дата и время, фамилия и инициалы сотрудника канцелярии,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в течение 1 (одного) рабочего дня со дня регистрации документов передает документы на рассмотрение руководителю отдела лицензирования и лекарственного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лицензирования и лекарственного обеспечения в течение 1 (одного) рабочего дня со дня регистрации документов рассматривает поступившие документы и направляет их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с момента сдачи пакета документов услугодателю, рассматривает заявление услугополучателя, оформляет результат оказания государственной услуги и направляет на подписание руководству услугодателя (при выдаче лицензии и (или) приложения к лицензии срок 15 (пятнадцать) рабочих дней, при переоформлении лицензии и (или) приложения к лицензии срок 10 (десять) рабочих дней, при выдаче дубликатов лицензии и (или) приложения к лицензии срок 2 (два)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в течение 1 (одного) рабочего дня подписывает лицензию или дубликат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канцелярии услугодателя в течение 1 (одного) рабочего дня направляет результат оказания государственной услуги через почту на адрес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лицензии, переоформление, выдача дубликатов лицензии на фармацевтическую деятельность»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и использования информационных систем в процессе оказания государственной услуги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Пошаговые действия и решения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осуществляет регистрацию на ПЭП с помощью своего регистрационного свидетельства электронно – цифровой подписи (далее – ЭЦП), которое прикреплено услугополучателем в интернет-браузер компьютера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1 – прикрепление услугополучателем регистрационного свидетельства ЭЦП в интернет-браузер компьютера, введение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 ПЭП подлинности данных о зарегистрированном услугополучателе через индивидуальный идентификационный номер/бизнес идентификационный номер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услугополучателем государственной услуги, указанной в настоящем Регламенте, заполнение услугополучателем формы запроса (ввод данных) с прикреплением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4 – оплата услуги на платежный шлюз «электронного правительства» (далее - ПШЭП), а затем эта информация поступает в информационную систему государственной базы данных «Е-лицензирование»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условие 2 – проверка в ИС ГБД «Е-лицензирование» факта оплаты за оказание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об отказе в запрашиваемой государственной услуге в связи с отсутствием оплаты за оказание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 и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8 –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процесс 9 – регистрация электронного документа (запроса услугополучателя)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процесс 11 – получение услугополучателем результата оказания государственной услуги,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Функциональные взаимодействия информационных систем, задействованных в оказании государственной услуги через ПЭП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</w:p>
          <w:bookmarkEnd w:id="1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услуги </w:t>
            </w:r>
          </w:p>
          <w:bookmarkEnd w:id="1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«Выдача лицензии, переоформление, выдача дубликатов лицензии на фармацевтическую деятельность» </w:t>
            </w:r>
          </w:p>
          <w:bookmarkEnd w:id="19"/>
        </w:tc>
      </w:tr>
    </w:tbl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2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услуги </w:t>
            </w:r>
          </w:p>
          <w:bookmarkEnd w:id="2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лицензии, переоформление, выдача дубликатов лицензии на фармацевтическую деятельность»</w:t>
            </w:r>
          </w:p>
          <w:bookmarkEnd w:id="23"/>
        </w:tc>
      </w:tr>
    </w:tbl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4422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</w:p>
          <w:bookmarkEnd w:id="2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Мангистауской области</w:t>
            </w:r>
          </w:p>
          <w:bookmarkEnd w:id="2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«___»______ 2014 года №____</w:t>
            </w:r>
          </w:p>
          <w:bookmarkEnd w:id="28"/>
        </w:tc>
      </w:tr>
    </w:tbl>
    <w:bookmarkStart w:name="z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 медицинскую деятельность»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утратил силу постановлением акимата Мангистауской области от 13.08.2015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</w:p>
          <w:bookmarkEnd w:id="3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Мангистауской области</w:t>
            </w:r>
          </w:p>
          <w:bookmarkEnd w:id="3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«___»______ 2014 года №____</w:t>
            </w:r>
          </w:p>
          <w:bookmarkEnd w:id="32"/>
        </w:tc>
      </w:tr>
    </w:tbl>
    <w:bookmarkStart w:name="z18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</w:p>
    <w:bookmarkEnd w:id="33"/>
    <w:bookmarkStart w:name="z1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«Выдача лицензии переоформление, выдача дубликатов лицензии </w:t>
      </w:r>
    </w:p>
    <w:bookmarkEnd w:id="34"/>
    <w:bookmarkStart w:name="z18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деятельность, связанную с оборотом наркотических средств, психотропных веществ и прекурсоров в области здравоохранения»</w:t>
      </w:r>
    </w:p>
    <w:bookmarkEnd w:id="35"/>
    <w:bookmarkStart w:name="z18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6"/>
    <w:bookmarkStart w:name="z1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 (далее – государственная услуга) оказывается государственным учреждением «Управление здравоохранения Мангистауской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услугодателя посредством канцелярии или веб-портала «Е-лицензирование»: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филиалы республиканского государственного предприятия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веб-портал «электронного правительства» www.egov.kz (далее–ПЭП).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– 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«Выдача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здравоохранения», утвержденного постановлением Правительства Республики Казахстан от 24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бумажном носителе лицензия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19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8"/>
    <w:bookmarkStart w:name="z1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
Для получения государственной услуги услугополучатель предоставляет услугодателю документы, указанные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заявления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руководством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руководителем отдела лицензирования и лекарственного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и оформление результата оказания государственной услуги ответственным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подписание результата оказания государственной услуги руководством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направление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20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2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лицензирования и лекарственного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 течение 15 (пятнадцати) минут регистрирует документы и передает на рассмотрение руководству услугодателя, выдает услугополучателю талон, где указываются дата и время, фамилия и инициалы сотрудника канцелярии услугодателя,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в течение 1 (одного) рабочего дня со дня регистрации документов передает документы на рассмотрение руководителю отдела лицензирования и лекарственного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лицензирования и лекарственного обеспечения 
</w:t>
      </w:r>
      <w:r>
        <w:rPr>
          <w:rFonts w:ascii="Times New Roman"/>
          <w:b w:val="false"/>
          <w:i w:val="false"/>
          <w:color w:val="000000"/>
          <w:sz w:val="28"/>
        </w:rPr>
        <w:t>
в течение 1 (одного) рабочего дня со дня регистрации документов рассматривает поступившие документы и направляет их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с момента сдачи пакета документов услугодателю, рассматривает заявление услугополучателя, оформляет результат оказания государственной услуги и направляет на подписание руководству услугодателя (при выдаче лицензии и (или) приложения к лицензии срок 15 (пятнадцать) рабочих дней, при переоформлении лицензии и (или) приложения к лицензии срок 10 (десять) рабочих дней, при выдаче дубликатов лицензии и (или) приложения к лицензии срок 2 (два)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в течение 1 (одного) рабочего дня подписывает лицензию или дубликат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канцелярии услугодателя в течение 1 (одного) рабочего дня направляет результат оказания государственной услуги через почту на адрес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лицензии,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22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2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Пошаговые действия и решения инспектора ЦОНа (диаграмма функционального взаимодействия при оказании государственной услуги через ЦОН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услугополучатель подает заявление в ЦОН – максимально допустимое время ожидания в очереди при сдаче необходимых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2 – инспектор ЦОНа регистрирует поступившие документы и выдает расписку услугополучателю о приеме соответствующих документов с указанием (максимально допустимое время обслуживания услугополучателя в день обращения – 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3 – инспектор ЦОНа передает документы в накопительный сектор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условие 1 – накопительный сектор собирает документы, составляет реестр и передает услугодателю через курьера ЦОНа в течение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4 – курьер ЦОНа передает документы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5 – канцелярия услугодателя передает результат государственной услуги курьеру ЦОНа в течение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6 – курьер ЦОНа передает результат государственной услуги в накопительный сектор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7 – накопительный сектор передает результат государственной услуги инспектору ЦОНа в течение 15 (пятнадцати) минут для выдачи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8 – инспектор выдает результат государственной услуги услугополучателю (максимально допустимое время ожидания в очереди при получении результата государственной услуги –15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Пошаговые действия и решения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осуществляет регистрацию на ПЭП с помощью своего регистрационного свидетельства ЭЦП, которое прикреплено услугополучателем в интернет-браузер компьютера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процесс 1 – прикрепление услугополучателем регистрационного свидетельства ЭЦП в интернет-браузер компьютера, введение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 ПЭП подлинности данных о зарегистрированном услугополучателе через индивидуальный идентификационный номер/бизнес идентификационный номер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услугополучателем государственной услуги, указанной в настоящем Регламенте, заполнение услугополучателем формы запроса (ввод данных) с прикреплением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4 – оплата услуги на платежный шлюз «электронного правительства» (далее - ПШЭП), а затем эта информация поступает в информационную систему государственной базы данных «Е-лицензирование»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условие 2 – проверка в ИС ГБД «Е-лицензирование» факта оплаты за оказание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об отказе в запрашиваемой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услуге в связи с отсутствием оплаты за оказание государственной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 и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8 – удостоверение (подписание) посредством ЭЦП услугополучателя заполненной формы запроса (введенных данных) и прикрепленных к нему документов (в электронном виде)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процесс 9 – регистрация электронного документа (запроса услугополучателя)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процесс 11 – получение услугополучателем результата оказания государственной услуги,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Функциональные взаимодействия информационных систем, задействованных в оказании государственной услуги через ПЭП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услуги </w:t>
            </w:r>
          </w:p>
          <w:bookmarkEnd w:id="4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«Выдача лицензии, переоформление, </w:t>
            </w:r>
          </w:p>
          <w:bookmarkEnd w:id="4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дубликатов лицензии на деятельность, связанную </w:t>
            </w:r>
          </w:p>
          <w:bookmarkEnd w:id="4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оборотом наркотических средств, психотропных веществ и прекурсоров в области здравоохранения» </w:t>
            </w:r>
          </w:p>
          <w:bookmarkEnd w:id="47"/>
        </w:tc>
      </w:tr>
    </w:tbl>
    <w:bookmarkStart w:name="z2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услуги </w:t>
            </w:r>
          </w:p>
          <w:bookmarkEnd w:id="4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«Выдача лицензии, переоформление, </w:t>
            </w:r>
          </w:p>
          <w:bookmarkEnd w:id="5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дубликатов лицензии на деятельность, связанную </w:t>
            </w:r>
          </w:p>
          <w:bookmarkEnd w:id="5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оборотом наркотических средств, психотропных веществ и прекурсоров в области здравоохранения»</w:t>
            </w:r>
          </w:p>
          <w:bookmarkEnd w:id="5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5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услуги </w:t>
            </w:r>
          </w:p>
          <w:bookmarkEnd w:id="5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«Выдача лицензии, переоформление, </w:t>
            </w:r>
          </w:p>
          <w:bookmarkEnd w:id="5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дубликатов лицензии на деятельность, связанную </w:t>
            </w:r>
          </w:p>
          <w:bookmarkEnd w:id="5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оборотом наркотических средств, психотропных веществ и прекурсоров в области здравоохранения» </w:t>
            </w:r>
          </w:p>
          <w:bookmarkEnd w:id="58"/>
        </w:tc>
      </w:tr>
    </w:tbl>
    <w:bookmarkStart w:name="z2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2738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