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63a6" w14:textId="e176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охранных зон, зон регулирования застройки и зон охраняемого природного ландшафта памятников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2014 года № 21/316. Зарегистрировано Департаментом юстиции от 16 января 2015 года № 2591. Утратило силу решением Мангистауского областного маслихата от 29 мая 2020 года № 36/437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Мангистауской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36/437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охранных зон, зон регулирования застройки и зон охраняемого природного ландшафта памятников истории 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"Подземная мечеть Бекет-ата в местности Огланды", расположенной в Каракиянском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"Некрополь Огланды", расположенного в Каракиянском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"Подземная мечеть и некрополь Шопан-ата", расположенных в Каракиянском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"Подземная мечеть, некрополь и урочище Султан-епе", расположенных в Тупкараганском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Сарман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декабря 2014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21/316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застройки, зоны охраняемого природного ландшафта памятника истории и культуры "Подземная мечеть Бекет-ата в местности Огланды" расположенной в Каракиянском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устанавливается для обеспечения сохранности объекта историко-культурного наследия и прилегающей к его территории исторически сложившейся среды для создания условий, способствующих выявлению исторической, научной, художественной или иной культурной ценности объекта историко-культурного наследия.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10,8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населенного места, пейзажа, для обеспечения гармоничного единства объекта историко-культурного наследия с современной градостроительной или природной средой.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зоны регулирования застройки составляет (включая некрополь Огланды) 43,3 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 На территории зоны охраняемого природного ландшафта допускается деятельность, которая не вызывает изменения характера ландшафта, системы водоснабжения, растительности и других, предусмотренных режимом зоны, элементов. Общая площадь зоны охраняемого природного ландшафта (включая некрополь Огланды) составляет 138,4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территория комплекса с зонами охраны – 197,6 гектар.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21/316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застройки, зоны охраняемого природного ландшафта памятника истории и культуры "Некрополь Огланды" расположенного в Каракиянском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устанавливается для обеспечения сохранности объекта историко-культурного наследия и прилегающей к его территории исторически сложившейся среды для создания условий, способствующих выявлению исторической, научной, художественной или иной культурной ценности объекта историко-культурного наследия.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5,0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населенного места, пейзажа, для обеспечения гармоничного единства объекта историко-культурного наследия с современной градостроительной или природной средой.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регулирования застройки составляет (включая территорию подземной мечети Бекет-ата) 43,3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 На территории зоны охраняемого природного ландшафта допускается деятельность, которая не вызывает изменения характера ландшафта, системы водоснабжения, растительности и других, предусмотренных режимом зоны, элементов. Общая площадь зоны охраняемого природного ландшафта (включая территорию подземной мечети Бекет-ата) составляет 138,4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территория комплекса с зонами охраны – 189,1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21/316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охраняемого природного ландшафта памятника истории и культуры "Некрополь и подземная мечеть Шопан-ата" расположенных в Каракиянском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устанавливается для обеспечения сохранности объекта историко-культурного наследия и прилегающей к его территории исторически сложившейся среды для создания условий, способствующих выявлению исторической, научной, художественной или иной культурной ценности объекта историко-культурного наследия.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28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границы составляет 2,0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 На территории зоны охраняемого природного ландшафта допускается деятельность, которая не вызывает изменения характера ландшафта, системы водоснабжения, растительности и других, предусмотренных режимом зоны, элементов.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назначаются зоны охраняемого природного и культурного ландшафта с двумя режимами охраны: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Зона строго охраняемого природного и культурного ландшафта занимает территорию, прилегающую к границам охранной зоны некрополя Шопан-ата, включает также объекты историко-культурного наследия и природное окружение, имеющее исторические и функциональные связи с некрополем, а также большое научное и познавательное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имеет площадь 126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границы составляет 4,7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Зона охраняемого природного культурного ландшафта занимает территорию природного окружения объектов культурного наследия и с древних времен используется местным населением как пастбищные угодья. Это типичный ландшафт пустыни в этой части Мангистау, который служит средой обитания кочевых полукочевых племен скотоводов с эпохи бронзового века. Здесь сохранились многие реликтовые растения, встречаются животные, занесенные в Красную книгу.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имеет площадь 1014,3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границы составляет 12,4 километр.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21/316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застройки, зоны охраняемого природного ландшафта памятника истории и культуры "Некрополь, подземная мечеть и урочище Султан-епе" расположенных в Тупкараганском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устанавливается для обеспечения сохранности объекта историко-культурного наследия и прилегающей к его территории исторически сложившейся среды для создания условий, способствующих выявлению исторической, научной, художественной или иной культурной ценности объекта историко-культурного наследия.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120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границы составляет 5,3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населенного места, пейзажа, для обеспечения гармоничного единства объекта историко-культурного наследия с современной градостроительной или природной средой.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регулирования застройки составляет 14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границы составляет 1,2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 На территории зоны охраняемого природного ландшафта допускается деятельность, которая не вызывает изменения характера ландшафта, системы водоснабжения, растительности и других, предусмотренных режимом зоны, элементов.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610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территория комплекса с зонами охраны – 8,8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