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254" w14:textId="0d9e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24 ноября 2014 года № 28/196. Зарегестрировано Департаментом юстиции Мангистауской области от 24 декабря 2014 года № 2561.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Бейнеуского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(далее – Аппарат) (К.Еламанов)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размещения в информационно – 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К.Еламанова.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награждении Почетной грамотой Бейнеуского района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решения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57/470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награждении Почетной грамотой Бейнеуского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Награждение Почетной грамотой Бейнеуского района (далее - Почетная грамота) является особо важным моральным стимулом, означающим признание обществом плодотворной долголетней деятельности граждан, их способностей, дарования и инициатив.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награждению Почетной грамотой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решения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57/470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могут награждаться граждане района, имеющие не менее 5 лет стажа в своей сфере деятельности, за личные достижения в производственной и общественно-политической деятельности, в области науки, культуры, литературы, искусства, образования, здравоохранения, физической культуры и спорта, в сфере обслуживания населения, за личные заслуги в деле укрепления законности и правопорядка, дружбы народов и межнационального согласия, государственной обороны.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награждены: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имеющие судимость, которая не погашена или не снята в установленном законодательством порядке на момент представления;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признанным судом недееспособными либо ограниченно дееспособными;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привлеченные к ответственности за действия коррупционного правонарушения;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административное взыскание, которое не погашено или не снято в установленном законодательством порядке на момент представления.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Повторное награждение Почетной грамотой не производится.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награждения Почетной грамотой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решения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57/470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каждого человека, представляемого к Почетной грамоте составляется наградной листок.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работы, ее результаты.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государственном языке, текст на русском языке не меняется в соответствии с решением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57/470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предприятия, организации и учреждения подписывает наградной листок и несет персональную ответственность за достоверность внесенных данных. Наградные листы скрепляются печатями предприятий, организаций и учреждений.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материалы от лиц, самостоятельно представляющих свою кандидатуру для награждения Почетной грамотой, не рассматриваются.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наградам, созданную при акиме района (далее - комиссия).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на сессии районного маслихата по предложению акима района, подготовленного согласно положительного заключения 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в торжественной обстановке вручается председателем районного маслихата либо акимом района или его заместителями в трудовых коллективах по месту работы награждаемого, на сессиях маслихата, совещаниях и собраниях актива района.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Взамен утраченной Почетной грамоты дубликаты не выдаются.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Почетной грамоты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решения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57/470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– папка голубого цвета с изображением герба на лицевой стороне и надписью на государственном языке "Құрмет грамотасы" со вкладышем. Вкладыш изготавливается типографским способом из плотной бумаги белого цвета.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разворота вкладыша обрамлена национальным орнаментом, а в верхней части правой стороны изображен Государственной Герб Республики Казахстан. Внизу изображения Государственного Герба Республики Казахстан отводится место для указания фамилии, имени, отчества и заслуг награждаемого. Под текстом параллельно размещаются подписи акима района и председателя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