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5441" w14:textId="d115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11 марта 2014 года № 15/127. Зарегистрировано Департаментом юстиции Мангистауской области 18 марта 2014 года № 2367. Утратило силу-решением Мангистауского районного маслихата Мангистауской области от 21 октября 2016 года № 5/52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горда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Мангистауского районного маслихата по социальным вопросам, законности, правопорядка, депутатским полномочиям и этике (председатель комиссии К.Бобетай).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Обеспечить публикацию данного решения на официальном сайте районного акимата после его государственной регистрации в Департаменте юстиции Мангистауской области (Т.Кыланов).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Абдулаева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Кыланов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Санимгуль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"Мангистауский районный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 2014 года № 15/127</w:t>
            </w:r>
          </w:p>
        </w:tc>
      </w:tr>
    </w:tbl>
    <w:bookmarkStart w:name="z7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Мангистауском районе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 (далее-Правила) разработана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апреля 2005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29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специальных социальных услугах</w:t>
      </w:r>
      <w:r>
        <w:rPr>
          <w:rFonts w:ascii="Times New Roman"/>
          <w:b w:val="false"/>
          <w:i w:val="false"/>
          <w:color w:val="000000"/>
          <w:sz w:val="28"/>
        </w:rPr>
        <w:t>", от 5 апреля 1999 года "</w:t>
      </w:r>
      <w:r>
        <w:rPr>
          <w:rFonts w:ascii="Times New Roman"/>
          <w:b w:val="false"/>
          <w:i w:val="false"/>
          <w:color w:val="000000"/>
          <w:sz w:val="28"/>
        </w:rPr>
        <w:t>О специальном государственном пособии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июня 1997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социальных пособиях по инвалидности, по случаю потери кормильца и по возрасту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13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18 декабря 1992 года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граждан, пострадавших вследствие ядерных испытаний на Семипалатинском испытательном ядерном полигоне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 11342), приказом Министра здравоохранения и социального развития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 11512),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Мангистауского районного маслихата Мангистауской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2/15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Мангистауской области за квартал, предшествующий обращению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центральный исполнительный орган – государственный орган, обеспечивающий реализацию государственной политики в сфере социальной защиты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уполномоченный орган осуществляющий назначение и выплату социальной помощи – государственное учреждение "Мангистауский районный отдел занятости и социальных программ"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уполномоченная организация –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Мангистауской области, Мангистауское районное отделение;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предельный размер -утвержденный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меры по социальной адаптации – меры, предоставляемые в целях приспособления к условиям социальной среды в качестве специальных социальных услуг, средств реабилитации инвалидов, а также иных мер социальной поддержки, предусмотренных за счет средств местного бюджета (жилищная помощь, социальная помощь нуждающимся категориям граждан по решению местных органов) в порядке, предусмотренном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от от 08.07.2016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3/25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Настоящие Правила распространяются на лиц, постоянно проживающих в административно территориальной единице принадлежащей Мангистаускому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Под социальной помощью понимается помощь, предоставляемая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Участковые и специальные комиссии осуществляют свою деятельность на основании положений, утверждаемых местным исполнительным органом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и утверждаются решениями местных представительных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(семье), либо его имуществу вследствие стихийного бедствия или пожара либо наличие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наличие среднедушевого дохода, не превышающего 60 процентов от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помощи, за исключением ОДП,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Социальная помощь к памятным датам и праздничным дням оказывается по списку, утверждаемому местным исполнительным органом по представлению Центром либо иных организаций без истребования заявлений от получателей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акт и /или/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Законом Республики Казахстан "О специальных социальных услугах", а также иные меры социальной поддержки, предусмотренные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право претендента на получение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виды предоставляемых специальных социальных услуг членам семьи с учетом их индивидуальных потребностей;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государственные меры оказания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приложениями4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села,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15.Уполномоченный орган вправе запрашивать в соответствующих органах сведения, необходимые для рассмотрения представленных для назначения адресной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Мангистауского районного маслихата Мангистауской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Выплаты на счета получателей ОДП осуществляются одновременно из двух подпрограмм местной бюджетной программы 025 "Внедрение обусловленной денежной помощи по проекту 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ОДП предоставляется на срок действия социального контракта активизации семьи и выплачивается ежемесячно или единовременно за три месяца по заявлениюпретендента.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21 - в редакции решения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Совокупный доход семьи исчисляется в соответствии с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лица (семьи), претендующего на получение государственной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Финансирование расходов на предоставление социальной помощи осуществляется в пределах средств, предусмотренных бюджетом Мангистауского района на текущий финансовый год, по бюджетной программе "Социальная помощь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3-1. Заключение социального контракта активизации семьи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После определения права на ОДП уполномоченный орган приглашает заявителя и (или) членов его семьи для разработки индивидуального плана помощи семье и заключения социального контракта активизации семьи согласно формам, утверждаемым приказом Министра здравоохранения и социального развития от 23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 социального контракта активизации семьи и индивидуального плана помощи семье".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этом, претенденты из числа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инвалидов 1, 2 группы, учащихся, студентов, слушателей, курсантов и магистрантов очной формы обучения,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занятости, реализуемые за счет средств местного бюджета в соответствии с Законом Республики Казахстан 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план разрабатывается совместно с заявителем и (или) членами его семьи и содержит намечаемые мероприятия по профессиональной и социальной адаптации семьи (гражданина) для повышения уровня жизни малообеспеченных граждан,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активный поиск работы при содействии уполномоченного органа и (или) Центра занятости, и трудоустройство на предложенное ими место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прохождение профессиональной подготовки,переподготовки,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индивидуальной предпринимательской деятельности, ведение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прохождение периодических скрининговых осмотров целевых групп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случае наличия в составе семьи беременных женщин постановку на медицинский учет до 12 недели беременности в организации здравоохранения, оказывающих акушерско-гинекологическую помощь и наблюдение в течение всего периода беременности;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добровольное лечение при наличии социально-значимых заболевании (алкоголизм, наркомания, туберкулез);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своевременное получение специальных социальных услуг и (или) мер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другие мероприятия по профессиональной и социальной адаптации, определенные по усмотрению уполномоченного органа в зависимости от индивидуальной потребности малообеспеченной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25-1. Участие в государственных мерах содействия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стационарного, амбулаторного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осуществления кроме основного(ых) претендента(ов)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25-2. Социальный контракт активизации семьи заключается на один год с возможностью пролонгации на шесть месяцев, но не более одного года при условиях необходимости продления социальной адаптации членов семьи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25-3.Социальный контракт активизации семьи заключается в двух экземплярах, один из которых выдается заявителю под роспись в журнале регистрации по форме, второй хранится в отделе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25-4. Мониторинг исполнения обязательств по социальному контракту активизации семьи осуществляется органом его заключившим.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25-5.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плана, а также проводит оценку его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разделом 3-1 в соответствии с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выявление недостоверных сведений, представленных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расторжения и (или) невыполнения обязательств по социальному контракту активизации семьи и социальному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26 с изменениями, внесенными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порядке или ином установленном законодательством Республики Казахстан в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Регистрационный номер семьи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составе семьи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(Ф.И.О. заявителя) (домашний адрес, тел.)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6"/>
        <w:gridCol w:w="4986"/>
        <w:gridCol w:w="3265"/>
        <w:gridCol w:w="1543"/>
      </w:tblGrid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Родственное отношение к заявителю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рождения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Подпись заявителя ____________________ Дата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должностного лица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уполномоченного заверять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сведения о составе семьи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обследования для определения нуждаемости лица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 "___" ________ 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(населенный пункт)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Ф.И.О. заявителя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Адрес места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 Трудная жизненная ситуация, в связи с наступлением которой заявитель обратился за социальной помощью ___________________________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Состав семьи (учитываются фактически проживающие в семье) _______ человек,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640"/>
        <w:gridCol w:w="774"/>
        <w:gridCol w:w="774"/>
        <w:gridCol w:w="917"/>
        <w:gridCol w:w="774"/>
        <w:gridCol w:w="4812"/>
        <w:gridCol w:w="1350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участии в 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нальной подготовке (перепод-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готовке, повышении квалификации) или в активных мерах содействия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Трудная жизнен-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ситуация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Всего трудоспособных _________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Зарегистрированы в качестве безработного в органах занятости _______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Количество детей: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обучающихся в высших и средних учебных заведениях на платной основе _______ человек, стоимость обучения в год 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</w:t>
      </w:r>
      <w:r>
        <w:rPr>
          <w:rFonts w:ascii="Times New Roman"/>
          <w:b w:val="false"/>
          <w:i/>
          <w:color w:val="000000"/>
          <w:sz w:val="28"/>
        </w:rPr>
        <w:t>указать или добавить иную категорию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Расходы на содержание жилья: _____________________________________________________________________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Доходы семьи: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3069"/>
        <w:gridCol w:w="898"/>
        <w:gridCol w:w="898"/>
        <w:gridCol w:w="1902"/>
        <w:gridCol w:w="4074"/>
      </w:tblGrid>
      <w:tr>
        <w:trPr>
          <w:trHeight w:val="30" w:hRule="atLeast"/>
        </w:trPr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среднем за месяц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автотранспорта (марка, год выпуска, правоустанавливающий документ, 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 иного жилья, кроме занимаемого в настоящее время, (заявленные доходы от его эксплуатации)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Сведения о ранее полученной помощи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Иные доходы семьи (форма, сумма, источник):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9. Обеспеченность детей школьными принадлежностями, одеждой, обувью: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10. Санитарно-эпидемиологические условия проживания: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_________________________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составленным актом ознакомлен(а): ____________________________ Ф.И.О. и подпись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проведения обследования отказываюсь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Ф.И.О. и подпись заявителя (или одного из членов семьи),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(заполняется в случае отказа заявителя от проведения обследования)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участковой комиссии №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основании представленных документов и результатов обследования материального положения заявителя (семьи) выносит заключение о предоставления лицу (семье) социальной помощи с наступлением трудной жизненной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 (необходимости, отсутствии необходимости)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комиссии:_________________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комиссии: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_______________________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(подписи)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Заключение с прилагаемыми документами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количестве ____ 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"__"____________ 20__ г. ________________________________________ Ф.И.О., должность, подпись работника, акима поселка, села, сельского округа или уполномоченного органа, принявшего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собеседования для оказания социальной помощи на основе социального контракта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4 в соответствии с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заявителя_____________________________________________________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специалиста отдела занятости и социальных программ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обращения за обусловленной денежной помощью на основе социального контракта активизации семьи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Характеристика семьи (одиноко проживающего гражданина):_________________________________________________________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Трудовая деятельность взрослых неработающих членов семьи (места работы, должность, причины увольнения):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1"/>
        <w:gridCol w:w="810"/>
        <w:gridCol w:w="2619"/>
        <w:gridCol w:w="1262"/>
        <w:gridCol w:w="2167"/>
        <w:gridCol w:w="1715"/>
        <w:gridCol w:w="1716"/>
      </w:tblGrid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Последнее место работы, причины увольнения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на последнем 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навыки и 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 периода без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Супруг (супруга)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взрослые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трудовой деятельности (мнение):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Заявитель: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Супруг (супруга):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взрослые члены семьи: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между членами семьи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Сложности в семье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Возможности (потенциал) семьи – оценка специалиста отдела занятости и социальных программ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Проблемы, беспокойства (трудности на сегодняшний день), что мешает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Желания семьи (одиноко проживающего гражданина)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Другое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Подписи сторон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 Участник(и)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(подпись) _________________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____________________(дата) _________________(дата)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5 в соответствии с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Анкета о семейном и материальном положении заявителя на участие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"/>
        <w:gridCol w:w="345"/>
        <w:gridCol w:w="345"/>
        <w:gridCol w:w="4463"/>
        <w:gridCol w:w="2662"/>
        <w:gridCol w:w="37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заявителе и членах семьи, зарегистрированных по одному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занятие (работающий, работающий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домохозяйка, студент, школьник, дошкольник)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 для работающих, место учебы для учащихся в настоящее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 для лиц старше 15 лет (образование, на которое есть подтверждающий документ)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членах семьи, зарегистрированных по другому адресу (супруг/супруга, несовершеннолетние дети):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Посещают ли дети дошкольного возраста дошкольную организацию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354"/>
        <w:gridCol w:w="4975"/>
        <w:gridCol w:w="841"/>
        <w:gridCol w:w="845"/>
        <w:gridCol w:w="845"/>
        <w:gridCol w:w="778"/>
        <w:gridCol w:w="541"/>
        <w:gridCol w:w="5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заявителя и членов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работы, учебы (безработные подтверждают факт регистрации справкой уполномоченного органа по вопросам занятости)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 подтвержденные суммы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заявленные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трудовой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пенсии,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Жилищно-бытовые условия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жилая площадь: __________ кв. м; форма собственности: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число комнат без кухни, кладовых и коридора 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качество жилища (в нормальном состоянии, ветхий, аварийный, без ремонта)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 дома (кирпичный, деревянный, каркасно - камышитовый, саманный, саманный без фундамента, из подручных материалов, времянка, юрта благоустройство жилища (водопровод, туалет, канализация, отопление, газ, ванна, лифт, телефон и т.д. _____________________________________________________________________ нужное подчеркнуть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713"/>
        <w:gridCol w:w="1294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имущества (число, размер, марка и т.д.)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здоровьячленов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супруг (супруга)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дети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другие родственники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Получение ребенком-инвалидом до 16 лет (детьми-инвалидами до 16 лет) специальных социальных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Ваша оценка материального положения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хватает даже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Хватает только на питание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хватает только на питание и предметы первой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нет возможности обеспечивать детей одеждой, обувью и школьными принадлежностями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Направления предполагаемой деятельности по выходу из трудной жизненной ситуации (мнение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каких активных мерах содействия занятости Вы можете принять участие: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имеющие вакансии;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рабочие места в рамках реализуемых инфраструктурных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микрокредитование;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профобучение (подготовка, переподготовка, повышение квалификации);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трудоустройство на социальное рабочее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участие в "Молодежной практике";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 ____________________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(дата) (Ф.И.О.)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15/127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Мангистауского районного маслихата Мангистауской области от 30.06.2015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25/208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участие в проекте "Өрлеу"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(населенный пункт,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проживающего по адресу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(населенный пункт,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(улица, № дома и квартиры,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уд.личности №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выдачи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ИИН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Прошу принять меня (мою семью) в проект и назначить обусловленную денежную помощь на основании социального контракта активизации семьи.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 Я информирован(а) о том, что предоставляемая мной информация конфиденциальна и будет использоваться исключительно для реализации социальных программ. Моя семья (включая меня) состоит из_____человек. В случае возникновения изменений в составе семьи обязуюсь в течение пятнадцати рабочих дней сообщить о них. Предупрежден(а) об ответственности за предоставление ложной информации и недостоверных (поддельных) документов. Я отказываюсь от адресной социальной помощи (в случае если семья является получателем адресной социальной помощи) и согласен (на) на сверку моих (моей семьи) доходов с данными базы 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социальногоразвития Республики Казахстан:":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"____"__________20__г.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(дата) (подпись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служебных отметок отдела занятости и социальных программ_________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приняты "____"__________20__г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дата) (Ф.И.О. и подпись лица, принявшего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| | Регистрационный номер семьи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с прилагаемыми документами передано в участковую комиссию "__"__________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Принято"__"________20__г.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 Ф.И.О., и подпись члена участковой комиссии,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заявителя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Отметка уполномоченного органа о дате приема документов от акима поселка, села, сельского округа "__"_________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должность, подпись лица, принявшего документы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 _ _ _ _ _ _ _ _ _ _ _ _ _ __ _ _ _ _ _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(линия отреза)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Предупрежден(а) об ответственности за предоставление ложной информации и недостоверных (поддельных)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гр. ___________________________ с прилагаемыми документами в количестве _____ штук, с регистрационным номером семьи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принято "____" _____________20__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Ф.И.О., должность, подпись лица, принявшего документы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