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3e63" w14:textId="d0f3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хозяйственно-питьевого водозабора на участке скважин № 1 и № 2 Семилетненского месторождения подземных вод в Костанайском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февраля 2014 года № 39. Зарегистрировано Департаментом юстиции Костанайской области 19 марта 2014 года № 4514.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зоны санитарной охраны хозяйственно – питьевого водозабора на участке скважин № 1</w:t>
      </w:r>
      <w:r>
        <w:rPr>
          <w:rFonts w:ascii="Times New Roman"/>
          <w:b w:val="false"/>
          <w:i w:val="false"/>
          <w:color w:val="000000"/>
          <w:vertAlign w:val="super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 xml:space="preserve"> и № 2</w:t>
      </w:r>
      <w:r>
        <w:rPr>
          <w:rFonts w:ascii="Times New Roman"/>
          <w:b w:val="false"/>
          <w:i w:val="false"/>
          <w:color w:val="000000"/>
          <w:vertAlign w:val="super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Семилетненского месторождения подземных вод в Костанайском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государственного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надзора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С. Байменова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"Тобол-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Торгайская бассейновая инспекция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 использования и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хозяйственно – питьевого водозабора на участке скважин № 1</w:t>
      </w:r>
      <w:r>
        <w:rPr>
          <w:rFonts w:ascii="Times New Roman"/>
          <w:b/>
          <w:i w:val="false"/>
          <w:color w:val="000000"/>
          <w:vertAlign w:val="superscript"/>
        </w:rPr>
        <w:t>э</w:t>
      </w:r>
      <w:r>
        <w:rPr>
          <w:rFonts w:ascii="Times New Roman"/>
          <w:b/>
          <w:i w:val="false"/>
          <w:color w:val="000000"/>
        </w:rPr>
        <w:t xml:space="preserve"> и № 2</w:t>
      </w:r>
      <w:r>
        <w:rPr>
          <w:rFonts w:ascii="Times New Roman"/>
          <w:b/>
          <w:i w:val="false"/>
          <w:color w:val="000000"/>
          <w:vertAlign w:val="superscript"/>
        </w:rPr>
        <w:t>э</w:t>
      </w:r>
      <w:r>
        <w:rPr>
          <w:rFonts w:ascii="Times New Roman"/>
          <w:b/>
          <w:i w:val="false"/>
          <w:color w:val="000000"/>
        </w:rPr>
        <w:t xml:space="preserve"> Семилетненского месторождения подземных вод в Костанайском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э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№ 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100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50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226,6 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48,6 метра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- 371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 гектара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зон санитарной охраны отражены в картографическом материале проекта "обоснования размеров поясов зон санитарной охраны участка скважин № 1</w:t>
      </w:r>
      <w:r>
        <w:rPr>
          <w:rFonts w:ascii="Times New Roman"/>
          <w:b w:val="false"/>
          <w:i w:val="false"/>
          <w:color w:val="000000"/>
          <w:vertAlign w:val="super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 xml:space="preserve"> и № 2</w:t>
      </w:r>
      <w:r>
        <w:rPr>
          <w:rFonts w:ascii="Times New Roman"/>
          <w:b w:val="false"/>
          <w:i w:val="false"/>
          <w:color w:val="000000"/>
          <w:vertAlign w:val="super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>, Семилетненского месторождения подземных вод, расположенных в Костанайском районе, Костанайской области" (заказчик – Филиал "Сарбайские межсистемные электрические сети" акционерного общества "KEGOC").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