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ed3e" w14:textId="56de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апреля 2014 года № 144. Зарегистрировано Департаментом юстиции Костанайской области 22 мая 2014 года № 4742.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постановления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культуры".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2014 года № 144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свидетельства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
вывоза культурных ценностей"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— государственная услуга) оказывается местным исполнительным органом области (государственное учреждение "Управление культуры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- выдача свидетельства на право временного вывоза культурных ценностей (далее –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утвержденного постановлением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культуры" (далее-Стандарт) либо мотивированный ответ об отказе в оказании государственной услуги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на право временного вывоза культурных ценностей, утвержденных постановлением Правительства Республики Казахстан от 30 мая 2007 года 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свидетельства на право временного вывоза культурных ценностей" (далее - Правила выдачи свидетельства).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либо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их регистрацию и выдает копию заявления о регистрации с указанием даты и времени приема пакета документов (10 (десять) минут). Передает пакет документов руководителю услугодателя для наложения визы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услугополучателю копии заявления о регистрации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 (2 (два)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и передает пакет документов в экспертную комиссию для осуществления экспертизы с целью определения культурной ценностью предмета (ов) (2 (два)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пакета документов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осуществляет экспертизу пакета документов и передает его с соответствующим заключением ответственному исполнителю услугодателя (3 (три)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экспертной комиссии по временному вывозу культурных ценностей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(далее - заключение);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заключения подготавливает соответствующий проект свидетельство либо мотивированный ответ об отказе (3 (три) рабочих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проект свидетельство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проект свидетельство либо мотивированный ответ об отказе (1 (один)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подпись свидетельство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услугополучателю свидетельство либо мотивированный ответ об отказе, либо направляет его в "личный кабинет" услугополучателя в форме электронного документа подписанного электронной цифровой подписью (далее – ЭЦП) уполномоченного лица услугодателя (10 (десять)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получение услугополучателя свидетельство либо мотивированный ответ об отказе либо направление его в "личный кабинет" услугополучателя.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(10 (десять) минут) передает пакет документов руководителю услугодателя для наложения визы (15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передает с соответствующей визой (2 (два)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и передает пакет документов в экспертную комиссию для осуществления экспертизы с целью определения культурной ценностью предмета(ов (2 (два)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осуществляет экспертизу и передает пакет документов с соответствующим заключением ответственному исполнителю услугодателя (3 (три)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заключения готовит проект свидетельство либо мотивированного ответа об отказе и передает его руководителю услугодателя для подписания (3 (три)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и передает проект свидетельство либо мотивированный ответ об отказе сотруднику канцелярии услугодателя (1 (один)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выдачу свидетельство либо мотивированный ответ об отказе, либо направляет его в "личный кабинет" услугополучателя (10 (десять)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(процедур) с указанием длительности каждой процедуры (действия)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свидетельство либо мотивированный ответ об отказе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свидетельство либо мотивированный ответ об отказе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свидетельства на право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 ценностей"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свидетельства на право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временного вывоза культурных ценностей"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>
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  <w:r>
        <w:br/>
      </w:r>
      <w:r>
        <w:rPr>
          <w:rFonts w:ascii="Times New Roman"/>
          <w:b/>
          <w:i w:val="false"/>
          <w:color w:val="000000"/>
        </w:rPr>
        <w:t>
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2014 года № 144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"Согласование проведения</w:t>
      </w:r>
      <w:r>
        <w:br/>
      </w:r>
      <w:r>
        <w:rPr>
          <w:rFonts w:ascii="Times New Roman"/>
          <w:b/>
          <w:i w:val="false"/>
          <w:color w:val="000000"/>
        </w:rPr>
        <w:t>
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
памятниках 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
местного значения"</w:t>
      </w:r>
    </w:p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проведения научно-реставрационных работ на памятниках истории и культуры местного значения" (далее — государственная услуга) оказывается местным исполнительным органом области (государственное учреждение "Управление культуры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-согласование проведения научно-реставрационных работ на памятниках истории и культуры местного значения (далее - согласования).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15"/>
    <w:bookmarkStart w:name="z5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к услугодателю является принятие услугодателем заявления в произвольной форме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значения", утвержденного постановлением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культуры" (далее - Стандарт) (далее – пакет документов) либо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их регистрацию и выдает копию заявления о регистрации с указанием даты и времени приема пакета документов(10 (десять) минут). Передает пакет документов руководителю услугодателя для наложения визы (15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услугополучателю копии заявления о регистрации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визу(2 (два)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и подготавливает проект согласования (13 (тринадцать)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 - проект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принимает решение и подписывает проект согласования (1 (один)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 – подписанное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услугополучателю согласования, либо направляет его в "личный кабинет" услугополучателя в форме электронного документа, подписанного электронной цифровой подписью (далее-ЭЦП) уполномоченного лица услугодателя (10 (десять)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услугополучателю согласования, либо направление его в "личный кабинет" услугополучателя.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(10 (десять) минут) передает пакет документов руководителю услугодателя для наложения визы (15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передает с соответствующей визой (2 (два)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и передает проект согласования руководителю услугодателя для принятия решения (13 (тринадцать)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соответствующее решение и передает подписанный проект согласования сотруднику канцелярии услугодателя (1 (один)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выдачу согласования услугополучателю, либо направляет его в "личный кабинет" услугополучателя (10 (десять)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(процедур) с указанием длительности каждой процедуры (действия)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7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"Согласование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памятниках истории и культуры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значения"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(процедур)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"Согласование проведения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памятниках истории и культуры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значения" 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>
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  <w:r>
        <w:br/>
      </w:r>
      <w:r>
        <w:rPr>
          <w:rFonts w:ascii="Times New Roman"/>
          <w:b/>
          <w:i w:val="false"/>
          <w:color w:val="000000"/>
        </w:rPr>
        <w:t>
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