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5858" w14:textId="4525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профессиональное обучение в рамках Дорожной карты занятости 2020 на 2014 год по профессиональной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сентября 2014 года № 453. Зарегистрировано Департаментом юстиции Костанайской области 9 октября 2014 года № 5110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(далее – Дорожная карта занятости),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профессиональное обучение участников Дорожной карты занятости 2020 на 2014 год по профессиональной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июня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профессиональное обучение участников Дорожной карты</w:t>
      </w:r>
      <w:r>
        <w:br/>
      </w:r>
      <w:r>
        <w:rPr>
          <w:rFonts w:ascii="Times New Roman"/>
          <w:b/>
          <w:i w:val="false"/>
          <w:color w:val="000000"/>
        </w:rPr>
        <w:t>
занятости 2020 на 2014 год по профессиональной подготовке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530"/>
        <w:gridCol w:w="3467"/>
        <w:gridCol w:w="1399"/>
        <w:gridCol w:w="2445"/>
      </w:tblGrid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квалификации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(человек)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8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9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и строительных работ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13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15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 технических устройств, вентиляции и инженерных сетей (по видам)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