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688" w14:textId="55f5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Костанай и присвоении наименования безымянной улице города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декабря 2014 года № 23 и решение маслихата Костанайской области от 8 декабря 2014 года № 349. Зарегистрировано Департаментом юстиции Костанайской области 13 января 2015 года № 5299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Республиканской ономастической комиссии при Правительстве Республики Казахстан от 7 ноября 2014 года,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Павших борцов города Костанай в улицу Шайсұлтана Шаяхметова.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 безымянной улице города Рудный имя Амангелді Жантемірова.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Садуакасов          ____________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_____________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