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a734" w14:textId="733a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7 февраля 2014 года № 206 "Об утверждении регламента Костанайского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29 мая 2014 года № 238. Зарегистрировано Департаментом юстиции Костанайской области 26 июня 2014 года № 4879. Утратило силу решением маслихата города Костаная Костанайской области от 31 марта 2017 года № 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города Костаная Костанайской области от 31.03.2017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7 февраля 2014 года № 206 "Об утверждении регламента Костанайского городского маслихата" (зарегистрированное в Реестре государственной регистрации нормативных правовых актов за № 4483, опубликованное 20 марта 2014 года в газете "Наш Костанай")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городского маслихата, утвержденного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 депутат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избирательному округу №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