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da39" w14:textId="574d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25 ноября 2014 года № 543. Зарегистрировано Департаментом юстиции Костанайской области 25 декабря 2014 года № 5249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 - 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лица, потерпевшие от акта терроризма, и лица, участвовавшие в его пресечении;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лица, зарегистрированные в государственном учреждении "Отдел занятости и социальных программ акимата города Лисаковска" в качестве безработных, не имеющих подходящей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Лисаковска                          М. Жундубаев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