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b0fe" w14:textId="3dbb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14 февраля 2014 года № 130 "О регламенте Аулиекольского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августа 2014 года № 186. Зарегистрировано Департаментом юстиции Костанайской области 28 августа 2014 года № 5054. Утратило силу решением маслихата Аулиекольского района Костанайской области от 5 апреля 2017 года №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Аулиекольского района Костанайской области от 05.04.2017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14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регламенте Аулиекольского районного маслихата" (зарегистрировано в Реестре государственной регистрации нормативных правовых актов №4515, опубликовано 3 апреля 2014 года в газете "Әулиекөл")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"20. Нормативные правовые решения маслихата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Войлошникова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