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cb38" w14:textId="b4dc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
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марта 2014 года № 34. Зарегистрировано Департаментом юстиции Костанайской области 14 марта 2014 года № 4497. Утратило силу в связи с истечением срока действия (письмо маслихата Денисовского района Костанайской области от 6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Денисовского района Костанайской области от 06.01.2015 № 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решением маслихата Денисовского района Костанайской области от 09.04.2014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Денисовского района Костанайской области от 09.04.2014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