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cb38" w14:textId="b4dc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
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4 марта 2014 года № 34. Зарегистрировано Департаментом юстиции Костанайской области 14 марта 2014 года № 4497. Утратило силу в связи с истечением срока действия (письмо маслихата Денисовского района Костанайской области от 6 января 2015 года № 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Денисовского района Костанайской области от 06.01.2015 № 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решением маслихата Денисовского района Костанайской области от 09.04.2014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маслихата Денисовского района Костанайской области от 09.04.2014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