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5f42" w14:textId="40b5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июля 2014 года № 181. Зарегистрировано Департаментом юстиции Костанайской области 28 августа 2014 года № 5051. Утратило силу постановлением акимата Денисовского района Костанайской области от 13 октября 2020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Денисовка, улица "50 лет Октября", дом № 26 в размере 15,74 (пятнадцать тенге семьдесят четыре тиын)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Подело Е.Н.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Жаманов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Денисовского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И. Важничая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финансов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Денисовского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Рахметова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