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268c" w14:textId="3ce2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19 марта 2014 года № 204. Зарегистрировано Департаментом юстиции Костанайской области 18 апреля 2014 года № 4625. Прекращено действие по истечении срока, на который решение было принято - (письмо Аппарата Житикаринского районного маслихата Костанайской области от 20 февраля 2015 года № 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Житикаринского районного маслихата Костанайской области от 20.02.2015 № 49).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Житикаринского района на 2014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Гордей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