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c124" w14:textId="2c5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Большевистского сельского округа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223. Зарегистрировано Департаментом юстиции Костанайской области 3 июня 2014 года № 4805.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решения и по всему тексту слово "Большевитский" заменено словом "Большевистский" решением маслихата Житикаринского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Большевистского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Большевистского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Большевистского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Кашакбаев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Большевистского сельского округа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Большевистского сельского округа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Большевистского сельского округа.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Большевистского сельского округа.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Большевистского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Большевистского сельского округа.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Большевистского сельского округа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Большевистского сельского округа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Большевистского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Большевистского сельского округа Житикаринского района Костанайской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Пмк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Элеваторная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Шевченковка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Набережная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Джамбула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