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392" w14:textId="8a42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Аккарга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222. Зарегистрировано Департаментом юстиции Костанайской области 3 июня 2014 года № 4806.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Аккарга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Аккарга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Аккарга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Шнарбаев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Аккарга</w:t>
      </w:r>
      <w:r>
        <w:br/>
      </w:r>
      <w:r>
        <w:rPr>
          <w:rFonts w:ascii="Times New Roman"/>
          <w:b/>
          <w:i w:val="false"/>
          <w:color w:val="000000"/>
        </w:rPr>
        <w:t>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Аккарга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Аккарга.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Аккарга.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Аккарга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Аккарга.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Аккарга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Аккарга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Аккарга.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апреля 2014 года № 222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Аккарга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