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ba5e" w14:textId="bc6b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Бурлинского сельского округа Карабалыкского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29 апреля 2014 года № 230. Зарегистрировано Департаментом юстиции Костанайской области 27 мая 2014 года № 4759. Утратило силу решением маслихата Карабалыкского района Костанайской области от 4 марта 2022 года № 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04.03.2022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Бурлинского сельского округа Карабалыкского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Бурлинского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одиннадцатой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сессии, секретарь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Жиеналин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2014 года № 230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Бурлинского сельского округа Карабалыкского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Карабалыкского района Костанайской области от 27.10.2017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Бурлинского сельского округа Карабалыкского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Бурли Бурлинского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Тасты-Узек Бурлинского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2014 года № 230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Бурлинского сельского округа Карабалыкского района Костанайской области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Бурлинского сельского округа Карабалыкского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Бурлинского сельского округа.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Бурлинского сельского округа созывается и проводится с целью избрания представителей для участия в сходе местного сообщества.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Бурлинского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Карабалыкского района на проведение схода местного сообщества.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Бурлинского сельского округа организуется акимом Бурлинского сельского округа.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Бурлинского сельского округа, имеющих право в нем участвовать.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Бурлинского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Бурлинского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Бурлинского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Карабалыкским районным маслихатом.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Карабалыкского района Костанайской области от 22.12.2016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Бурлинского сельского округа.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