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f1e6" w14:textId="2f8f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26 января 2009 года № 2 "О присвоении наименований составных частей населенных пунктов Белоглинского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Белоглинского сельского округа Карабалыкского района Костанайской области от 23 мая 2014 года № 1. Зарегистрировано Департаментом юстиции Костанайской области 23 июня 2014 года № 4870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Белоглинского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Белоглинского сельского округа от 26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составных частей населенных пунктов Белоглинского сельского округа" (зарегистрировано в Реестре государственной регистрации нормативных правовых актов за номером 9-12-98, опубликовано 20 февраля 2009 года в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далее по тексту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"селолық", "селосы" заменить словами: "ауылдық",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Урбанович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